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34AD5704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37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0CC7032F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13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5400E82E" w:rsidR="00555170" w:rsidRDefault="00925E83" w:rsidP="00AB775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E02AB1" w:rsidRPr="001E31F5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720AC8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</w:p>
          <w:p w14:paraId="7768B8BA" w14:textId="6EB8C0CF" w:rsidR="00925E83" w:rsidRPr="00AB7758" w:rsidRDefault="00A05EA4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生かす神様のみことばに従って</w:t>
            </w:r>
            <w:r w:rsidRPr="00A05EA4">
              <w:rPr>
                <w:rFonts w:ascii="ＭＳ ゴシック" w:eastAsia="ＭＳ ゴシック" w:hAnsi="ＭＳ ゴシック"/>
                <w:sz w:val="18"/>
                <w:szCs w:val="20"/>
              </w:rPr>
              <w:t>(ヘブ 4:12)</w:t>
            </w:r>
          </w:p>
        </w:tc>
        <w:tc>
          <w:tcPr>
            <w:tcW w:w="4961" w:type="dxa"/>
            <w:gridSpan w:val="3"/>
          </w:tcPr>
          <w:p w14:paraId="53589F4A" w14:textId="692D67E8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CA7596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1E31F5" w:rsidRPr="00CA7596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三つの庭のモデル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33</w:t>
            </w:r>
          </w:p>
          <w:p w14:paraId="495B1ECA" w14:textId="50DBEB82" w:rsidR="00925E83" w:rsidRPr="004B1B26" w:rsidRDefault="00A05EA4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0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レムナント時代を開きなさい</w:t>
            </w:r>
            <w:r w:rsidRPr="00A05EA4">
              <w:rPr>
                <w:rFonts w:ascii="ＭＳ ゴシック" w:eastAsia="ＭＳ ゴシック" w:hAnsi="ＭＳ ゴシック"/>
                <w:sz w:val="18"/>
                <w:szCs w:val="20"/>
              </w:rPr>
              <w:t>(イザ6:13)</w:t>
            </w:r>
          </w:p>
        </w:tc>
        <w:tc>
          <w:tcPr>
            <w:tcW w:w="5670" w:type="dxa"/>
            <w:gridSpan w:val="2"/>
          </w:tcPr>
          <w:p w14:paraId="790CC95A" w14:textId="28B71E8E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</w:p>
          <w:p w14:paraId="6113E21E" w14:textId="171ED3BC" w:rsidR="00C241A5" w:rsidRPr="00C241A5" w:rsidRDefault="00A05EA4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0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生きているみことば、生きている祈り、生きている伝道</w:t>
            </w:r>
            <w:r w:rsidRPr="00A05EA4">
              <w:rPr>
                <w:rFonts w:ascii="ＭＳ ゴシック" w:eastAsia="ＭＳ ゴシック" w:hAnsi="ＭＳ ゴシック"/>
                <w:sz w:val="18"/>
                <w:szCs w:val="20"/>
              </w:rPr>
              <w:t>(使1:8)</w:t>
            </w:r>
          </w:p>
        </w:tc>
      </w:tr>
      <w:tr w:rsidR="007603B4" w:rsidRPr="0084616F" w14:paraId="0DACC88B" w14:textId="52D67A14" w:rsidTr="007603B4">
        <w:trPr>
          <w:trHeight w:val="4489"/>
        </w:trPr>
        <w:tc>
          <w:tcPr>
            <w:tcW w:w="4815" w:type="dxa"/>
            <w:vMerge w:val="restart"/>
          </w:tcPr>
          <w:p w14:paraId="080CC3F3" w14:textId="77777777" w:rsidR="007603B4" w:rsidRPr="00A05EA4" w:rsidRDefault="007603B4" w:rsidP="00A05EA4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00C167FF" w14:textId="7C2557C2" w:rsidR="007603B4" w:rsidRPr="00D95AF6" w:rsidRDefault="007603B4" w:rsidP="00D95AF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D95AF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1.</w:t>
            </w:r>
            <w:r w:rsidRPr="00D95AF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まことの</w:t>
            </w:r>
            <w:r w:rsidRPr="00D95AF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答</w:t>
            </w:r>
            <w:r w:rsidRPr="00D95AF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</w:p>
          <w:p w14:paraId="5626EB1C" w14:textId="551BA568" w:rsidR="007603B4" w:rsidRDefault="007603B4" w:rsidP="00D95AF6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聖書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なぜイスラエルが奴隷、捕虜、属国、流浪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民に行ったのだろうか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世界福音化するために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そのようにしたのだ。私に伝道運動が起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がまことの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41B098C3" w14:textId="3AEA888B" w:rsidR="007603B4" w:rsidRPr="00A05EA4" w:rsidRDefault="007603B4" w:rsidP="00D95AF6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教会史　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神様は教会の分裂を活用して全世界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神学者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たのだ。</w:t>
            </w:r>
          </w:p>
          <w:p w14:paraId="7F40D067" w14:textId="77777777" w:rsidR="007603B4" w:rsidRDefault="007603B4" w:rsidP="00D95AF6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歴史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しばしば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戦争が起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それでこそ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世界福音化する。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すべての道をローマに。</w:t>
            </w:r>
          </w:p>
          <w:p w14:paraId="72FB3F0E" w14:textId="18987E01" w:rsidR="007603B4" w:rsidRPr="00A05EA4" w:rsidRDefault="007603B4" w:rsidP="00D95AF6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95AF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福音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が彼らに証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しされ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て、味わ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、受けるそれが本当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72FD5575" w14:textId="7EA43C15" w:rsidR="007603B4" w:rsidRPr="00A05EA4" w:rsidRDefault="007603B4" w:rsidP="00D95AF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95AF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2.</w:t>
            </w:r>
            <w:r w:rsidRPr="00D95AF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私の福音、私の祈り、私の伝道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正確に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握ることができる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、働きは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始まる。</w:t>
            </w:r>
          </w:p>
          <w:p w14:paraId="75B1BCD1" w14:textId="12EA0858" w:rsidR="007603B4" w:rsidRPr="00A05EA4" w:rsidRDefault="007603B4" w:rsidP="00D95AF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私の福音と祈り、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伝道に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したがって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95AF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正確な契約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握るの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そのとき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D95AF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神様</w:t>
            </w:r>
            <w:r w:rsidRPr="00D95AF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が働き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始められる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EA594B0" w14:textId="77777777" w:rsidR="007603B4" w:rsidRPr="00A05EA4" w:rsidRDefault="007603B4" w:rsidP="00D95AF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_神様の奥義</w:t>
            </w:r>
          </w:p>
          <w:p w14:paraId="2495D36F" w14:textId="56B00B1B" w:rsidR="007603B4" w:rsidRPr="00A05EA4" w:rsidRDefault="007603B4" w:rsidP="00D95AF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うすれば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、だれ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も教え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てくれ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ない神様の奥義が出てくる。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れが答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01CEF8EB" w14:textId="45CB15CF" w:rsidR="007603B4" w:rsidRPr="00A05EA4" w:rsidRDefault="007603B4" w:rsidP="00D95AF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37:11 → 45:1-5正確な世界福音化の契約を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握った。心にとどめた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神様が総理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にされ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1A4DCF3E" w14:textId="7380C026" w:rsidR="007603B4" w:rsidRPr="00A05EA4" w:rsidRDefault="007603B4" w:rsidP="00D95AF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2:1-10 → 3:18-20モーセ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の母親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握った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正確な契約が80年過ぎて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成し遂げられた。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信じる者が味わう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23CF4627" w14:textId="4D8F891E" w:rsidR="007603B4" w:rsidRPr="00A05EA4" w:rsidRDefault="007603B4" w:rsidP="00D95AF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3.Iサム1:9-11 → 7:1-15ハンナが正確な契約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を握った。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、働きが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ミツパ運動が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のだ。神様のみことばが生きて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働く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私の計画が必要ない。神様の計画が成り立つのに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、だれ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止めることができる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だろうか。</w:t>
            </w:r>
          </w:p>
          <w:p w14:paraId="4E3979C4" w14:textId="62EF5548" w:rsidR="007603B4" w:rsidRPr="00A05EA4" w:rsidRDefault="007603B4" w:rsidP="00D95AF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4.Iサム17:18 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Ｉ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歴29:10-14戦争が起きたが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、しるしを持って来なさいと使いに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送った。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このことが世界をひっくり返したのだ。ダビデは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1千やぐらを作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、世界福音化する神殿準備を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完成した。だから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必ず成就する契約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02F4A14" w14:textId="01B45A1E" w:rsidR="007603B4" w:rsidRPr="00A05EA4" w:rsidRDefault="007603B4" w:rsidP="00D95AF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1:8-9 → 6:10-22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契約を握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ダニエルが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心を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定めた。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全国世界を生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かすことが起こった。</w:t>
            </w:r>
          </w:p>
          <w:p w14:paraId="6E512881" w14:textId="37D12CC1" w:rsidR="007603B4" w:rsidRPr="00A05EA4" w:rsidRDefault="007603B4" w:rsidP="00D95AF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6.I列19:19-21 → 6:8-24エリシャが正確な時刻表に正確な契約を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握った。ドタンの町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運動が起きたのだ。</w:t>
            </w:r>
          </w:p>
          <w:p w14:paraId="195EC4BE" w14:textId="248F5CC0" w:rsidR="007603B4" w:rsidRPr="00A05EA4" w:rsidRDefault="007603B4" w:rsidP="00D95AF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9:15 → 27:24キリストがアナニアに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語られた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契約がパウロに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伝えられたのだ。</w:t>
            </w:r>
          </w:p>
          <w:p w14:paraId="63AE776D" w14:textId="77777777" w:rsidR="007603B4" w:rsidRPr="00A05EA4" w:rsidRDefault="007603B4" w:rsidP="00D95AF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37287899" w14:textId="0132C920" w:rsidR="007603B4" w:rsidRPr="00A05EA4" w:rsidRDefault="007603B4" w:rsidP="00D95AF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御座のやぐらを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たのだ。</w:t>
            </w:r>
          </w:p>
          <w:p w14:paraId="26A763EB" w14:textId="3744EF3A" w:rsidR="007603B4" w:rsidRPr="00A05EA4" w:rsidRDefault="007603B4" w:rsidP="00D95AF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旅程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ただ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のやぐらを持って、唯一性の旅程を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進むのだ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EB0FC25" w14:textId="65E7BC3C" w:rsidR="007603B4" w:rsidRPr="00A05EA4" w:rsidRDefault="007603B4" w:rsidP="00D95AF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再創造の道しるべを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4968D37D" w14:textId="01AF59DF" w:rsidR="007603B4" w:rsidRPr="00B05CE6" w:rsidRDefault="007603B4" w:rsidP="00D95AF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△これを毎日、毎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毎事件にすれば良い。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いつ答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えが来る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かは私たちの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ところ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ではない。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唯一性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、再創造に行けば良い。</w:t>
            </w: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70034663" w14:textId="77777777" w:rsidR="007603B4" w:rsidRPr="00A05EA4" w:rsidRDefault="007603B4" w:rsidP="00A05EA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「すべての時代の見張り人」</w:t>
            </w:r>
          </w:p>
          <w:p w14:paraId="04CA4429" w14:textId="594F5438" w:rsidR="007603B4" w:rsidRPr="00A05EA4" w:rsidRDefault="007603B4" w:rsidP="00A05EA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、働いたこと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が次も続く。これがレムナント時代だ。</w:t>
            </w:r>
          </w:p>
          <w:p w14:paraId="7BEE76B7" w14:textId="6B118D35" w:rsidR="007603B4" w:rsidRPr="00A05EA4" w:rsidRDefault="007603B4" w:rsidP="00A05EA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_あらかじめ300%準備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。CVDI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P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を準備すれば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簡単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064D4EA8" w14:textId="77777777" w:rsidR="007603B4" w:rsidRPr="00A05EA4" w:rsidRDefault="007603B4" w:rsidP="00A05EA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53274720" w14:textId="5086C6CC" w:rsidR="007603B4" w:rsidRPr="00A05EA4" w:rsidRDefault="007603B4" w:rsidP="00762CC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1.OURS -すると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ただ、唯一性、再創造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の作品が出てきて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時代的な弟子が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出て来る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27A0952" w14:textId="50887D6D" w:rsidR="007603B4" w:rsidRPr="00A05EA4" w:rsidRDefault="007603B4" w:rsidP="00762CC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2.WIOS -神様が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ともにおられ、インマヌエル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で、ワンネスで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働かれる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システム、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作品が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出てくる。この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、見張り人弟子となる。</w:t>
            </w:r>
          </w:p>
          <w:p w14:paraId="279AECFF" w14:textId="77777777" w:rsidR="007603B4" w:rsidRDefault="007603B4" w:rsidP="007603B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3.RTの集中は制限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的なこと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(キリストが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くださったことと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約束されたこと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選択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的なこと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そして、すべて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がその中に全部入っている。これが私たちの方法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を生かす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79CE9689" w14:textId="4672AE06" w:rsidR="007603B4" w:rsidRPr="007603B4" w:rsidRDefault="007603B4" w:rsidP="00762CC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568B55CC" w14:textId="435DEE66" w:rsidR="007603B4" w:rsidRPr="00A05EA4" w:rsidRDefault="007603B4" w:rsidP="00A05EA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_あらかじめ持たなければならない</w:t>
            </w:r>
          </w:p>
          <w:p w14:paraId="2719E24C" w14:textId="125A6529" w:rsidR="007603B4" w:rsidRPr="00A05EA4" w:rsidRDefault="007603B4" w:rsidP="00A05EA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1.Covenant -正確な契約を持って</w:t>
            </w:r>
          </w:p>
          <w:p w14:paraId="76BF841F" w14:textId="6E2924B5" w:rsidR="007603B4" w:rsidRPr="00A05EA4" w:rsidRDefault="007603B4" w:rsidP="007603B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2.Vision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わざわいとビジョンをあらかじめ見なければならない。</w:t>
            </w:r>
          </w:p>
          <w:p w14:paraId="7634CF7D" w14:textId="65AE297F" w:rsidR="007603B4" w:rsidRPr="00A05EA4" w:rsidRDefault="007603B4" w:rsidP="007603B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3.Dream -本当に私が24味わうことが夢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79E40088" w14:textId="06D15323" w:rsidR="007603B4" w:rsidRPr="00A05EA4" w:rsidRDefault="007603B4" w:rsidP="007603B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4.Image -創造の霊、神様の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かたちによってあ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らかじめ征服して、</w:t>
            </w:r>
          </w:p>
          <w:p w14:paraId="75CA5DAE" w14:textId="0B68E819" w:rsidR="007603B4" w:rsidRPr="00181B2C" w:rsidRDefault="007603B4" w:rsidP="007603B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5.Practice -神様の作品をあらかじめ成就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E8745" w14:textId="19361FCA" w:rsidR="007603B4" w:rsidRPr="00A05EA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神様は今もみことばを成就、祈り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、救い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の働き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を成し遂げておられる。そのために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私たちは生きて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働く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神様のみことば、祈り、伝道を見ることができなければならない。</w:t>
            </w:r>
          </w:p>
          <w:p w14:paraId="51C838E8" w14:textId="77777777" w:rsidR="007603B4" w:rsidRPr="00A05EA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5F5D5267" w14:textId="2502898C" w:rsidR="007603B4" w:rsidRPr="00A05EA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変えること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-解放</w:t>
            </w:r>
          </w:p>
          <w:p w14:paraId="1D575BBA" w14:textId="15195A10" w:rsidR="007603B4" w:rsidRPr="00A05EA4" w:rsidRDefault="007603B4" w:rsidP="007603B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変えること、私から解放される作品を作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ことを知らず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、貧困、病気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完全に抜け出す作品を作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。サタンと運命から抜け出さなければならない。</w:t>
            </w:r>
          </w:p>
          <w:p w14:paraId="6CAB2949" w14:textId="7C7B9E35" w:rsidR="007603B4" w:rsidRPr="00A05EA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見つけるこ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- 300%器</w:t>
            </w:r>
          </w:p>
          <w:p w14:paraId="4E455532" w14:textId="5553BB81" w:rsidR="007603B4" w:rsidRPr="00A05EA4" w:rsidRDefault="007603B4" w:rsidP="00B82B82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ことは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300%の器だ。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私が必ずすべきこと、当然のこと、必要なこと、絶対的なことを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見つけなさい。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過去・今日・未来を見れば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300%出てくる。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準備するには祈り、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職業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、伝道・宣教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300%(内容、現場、未来システム)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なければならない。</w:t>
            </w:r>
          </w:p>
          <w:p w14:paraId="0652A5CC" w14:textId="0689212F" w:rsidR="007603B4" w:rsidRPr="00A05EA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過去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-祝福</w:t>
            </w:r>
          </w:p>
          <w:p w14:paraId="7BA5ABF9" w14:textId="55CABCF9" w:rsidR="007603B4" w:rsidRPr="00A05EA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-祝福</w:t>
            </w:r>
          </w:p>
          <w:p w14:paraId="1DC35C2E" w14:textId="77777777" w:rsidR="007603B4" w:rsidRPr="00A05EA4" w:rsidRDefault="007603B4" w:rsidP="00B82B82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今日らしい今日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(authentic today)</w:t>
            </w:r>
          </w:p>
          <w:p w14:paraId="3DED5428" w14:textId="265C3CED" w:rsidR="007603B4" w:rsidRPr="00A05EA4" w:rsidRDefault="007603B4" w:rsidP="00B82B82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過去と未来を祝福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にする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過去に捕えられていれば傷の中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死ぬ。過去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ゆえに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大変で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苦しむなら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。運命だと考えれば運命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抜け出せない。</w:t>
            </w:r>
          </w:p>
          <w:p w14:paraId="3F197D4A" w14:textId="3142555E" w:rsidR="007603B4" w:rsidRPr="00A05EA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すべてのこと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感謝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受容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、超越、答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</w:p>
          <w:p w14:paraId="256ADC0C" w14:textId="13174171" w:rsidR="007603B4" w:rsidRPr="00A05EA4" w:rsidRDefault="007603B4" w:rsidP="00B82B82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福音を知っている人は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、すべてのことに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感謝する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かない。祈りを知っている人は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すべてが受容できる。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伝道と宣教を知っている人は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すべてを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超越する。福音運動と未来を知っている人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は、すべてが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052C8D51" w14:textId="77777777" w:rsidR="00B82B82" w:rsidRDefault="00B82B82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0F887907" w14:textId="7E365374" w:rsidR="007603B4" w:rsidRPr="00A05EA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_プラットフォーム、見張り台、アンテナ</w:t>
            </w:r>
          </w:p>
          <w:p w14:paraId="3C2F617B" w14:textId="77777777" w:rsidR="007603B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りをし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ていればプラットフォームが作られる。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ようにさせなければならない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庭、金土日、黙想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それでこそ光を照らす見張り台を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ることができて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この祝福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(序論)を一緒に味わうアンテナ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になる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。私は答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受けているのか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伝道運動と関係なければ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受けられずにいる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302E6DAC" w14:textId="00BB88C0" w:rsidR="007603B4" w:rsidRPr="00A05EA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祈りの中でみことば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Pr="00B82B82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毎日</w:t>
            </w:r>
          </w:p>
          <w:p w14:paraId="09591670" w14:textId="5B1AB498" w:rsidR="007603B4" w:rsidRPr="00A05EA4" w:rsidRDefault="007603B4" w:rsidP="00B82B82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生きている祈りの中で生きているみことばを見なければならない。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うすれば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やぐら、旅程、道しるべが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くる。これを毎日味わう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9170950" w14:textId="54C9C774" w:rsidR="007603B4" w:rsidRPr="00B82B82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みことばの中で祈り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Pr="00B82B82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毎</w:t>
            </w:r>
            <w:r w:rsidRPr="00B82B8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時間</w:t>
            </w:r>
          </w:p>
          <w:p w14:paraId="4E24850E" w14:textId="65F92F02" w:rsidR="007603B4" w:rsidRPr="00A05EA4" w:rsidRDefault="007603B4" w:rsidP="00B82B82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生きているみことばの中で祈りを味わう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だ。これを毎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味わわなければならない。</w:t>
            </w:r>
          </w:p>
          <w:p w14:paraId="357894F9" w14:textId="2E78F0DC" w:rsidR="007603B4" w:rsidRPr="00A05EA4" w:rsidRDefault="007603B4" w:rsidP="00A05EA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Pr="00B82B8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毎事件</w:t>
            </w:r>
          </w:p>
          <w:p w14:paraId="1A7BEA15" w14:textId="5CF8A5A3" w:rsidR="007603B4" w:rsidRPr="00A05EA4" w:rsidRDefault="007603B4" w:rsidP="00B82B82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そのとき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生きているみことばと祈りの中で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が見える。それ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3集中、3セッティング、3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答え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毎事件に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味わわなければならない。</w:t>
            </w:r>
          </w:p>
          <w:p w14:paraId="091641A9" w14:textId="69E1D274" w:rsidR="007603B4" w:rsidRPr="00174543" w:rsidRDefault="007603B4" w:rsidP="00B82B8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庭、アメリカを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癒やす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金土日時代、永遠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のことを見つけ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出す黙想時代の証人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</w:tc>
      </w:tr>
      <w:tr w:rsidR="00925E83" w:rsidRPr="008C44A2" w14:paraId="520B427B" w14:textId="77777777" w:rsidTr="00242F92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744FD900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8F625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E02AB1" w:rsidRPr="008F6257"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  <w:t>7∙7∙7のモデル</w:t>
            </w:r>
            <w:r w:rsidR="00720AC8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3</w:t>
            </w:r>
            <w:r w:rsidR="00A05EA4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3</w:t>
            </w:r>
          </w:p>
          <w:p w14:paraId="0812DB95" w14:textId="3B904516" w:rsidR="00925E83" w:rsidRPr="00E02AB1" w:rsidRDefault="00A05EA4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1千のやぐらと強国となる者(イザ 60:20-22)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7603B4" w:rsidRPr="008C44A2" w14:paraId="69356A00" w14:textId="77777777" w:rsidTr="007603B4">
        <w:trPr>
          <w:trHeight w:val="1384"/>
        </w:trPr>
        <w:tc>
          <w:tcPr>
            <w:tcW w:w="4815" w:type="dxa"/>
            <w:vMerge/>
          </w:tcPr>
          <w:p w14:paraId="19ECB326" w14:textId="77777777" w:rsidR="007603B4" w:rsidRPr="004101E4" w:rsidRDefault="007603B4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76711C15" w14:textId="13965499" w:rsidR="007603B4" w:rsidRPr="00A05EA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た者は</w:t>
            </w:r>
            <w:r w:rsidRPr="007603B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1千やぐら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</w:t>
            </w:r>
            <w:r w:rsidRPr="007603B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強国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を成し遂げる者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先に知らなければならないこと</w:t>
            </w:r>
          </w:p>
          <w:p w14:paraId="35F858AF" w14:textId="11FE0DE6" w:rsidR="007603B4" w:rsidRPr="00A05EA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603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イザ</w:t>
            </w:r>
            <w:r w:rsidRPr="007603B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6:13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神様が皆さんと次世代を育てて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このことを成し遂げると約束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386ADD9" w14:textId="615EA20F" w:rsidR="007603B4" w:rsidRPr="00A05EA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603B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40:1-31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もっと大き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約束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「主のみことばは永遠に立つ。主を待ち望む者は新しい力を得る」</w:t>
            </w:r>
          </w:p>
          <w:p w14:paraId="09577223" w14:textId="6F3AF602" w:rsidR="007603B4" w:rsidRPr="00A05EA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603B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43:18-19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さらに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驚くべき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約束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以前の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昔の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思い起こす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わたしが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新しい事を行う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。荒野に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道を、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荒れ地に川が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流れるようになる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7AC25B4A" w14:textId="369FAD5E" w:rsidR="007603B4" w:rsidRPr="00A05EA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60:1-22(3経済回復)</w:t>
            </w:r>
          </w:p>
          <w:p w14:paraId="48C125CF" w14:textId="26CAAF97" w:rsidR="007603B4" w:rsidRPr="00A05EA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小さい者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- 1000</w:t>
            </w:r>
          </w:p>
          <w:p w14:paraId="34D44DDE" w14:textId="77777777" w:rsidR="007603B4" w:rsidRPr="00A05EA4" w:rsidRDefault="007603B4" w:rsidP="007603B4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小さい者が千を</w:t>
            </w:r>
          </w:p>
          <w:p w14:paraId="5A32C361" w14:textId="0FF16A36" w:rsidR="007603B4" w:rsidRPr="00A05EA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0ACCA9" w14:textId="77777777" w:rsidR="007603B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強国</w:t>
            </w:r>
          </w:p>
          <w:p w14:paraId="4D7385EA" w14:textId="6006C6F0" w:rsidR="007603B4" w:rsidRPr="00A05EA4" w:rsidRDefault="007603B4" w:rsidP="007603B4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弱い者が強国を成し遂げるのだ。</w:t>
            </w:r>
          </w:p>
          <w:p w14:paraId="6DEAB1D8" w14:textId="5FF3EB95" w:rsidR="007603B4" w:rsidRPr="00A05EA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見張り人</w:t>
            </w:r>
          </w:p>
          <w:p w14:paraId="6203DC91" w14:textId="0D9F1EA6" w:rsidR="007603B4" w:rsidRPr="00A05EA4" w:rsidRDefault="007603B4" w:rsidP="007603B4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見張り人になる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。「主を休ませてはならない。わたしは主。速やかにそれをする」</w:t>
            </w:r>
          </w:p>
          <w:p w14:paraId="4931981E" w14:textId="4B64E69C" w:rsidR="007603B4" w:rsidRDefault="007603B4" w:rsidP="007603B4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7:14人間に最も大きい祝福インマヌエル</w:t>
            </w:r>
          </w:p>
          <w:p w14:paraId="1394FC79" w14:textId="77777777" w:rsidR="007603B4" w:rsidRPr="00A05EA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0EA590E4" w14:textId="77777777" w:rsidR="007603B4" w:rsidRPr="00A05EA4" w:rsidRDefault="007603B4" w:rsidP="00A05EA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26DC57B3" w14:textId="24803EB1" w:rsidR="007603B4" w:rsidRPr="00A05EA4" w:rsidRDefault="007603B4" w:rsidP="007603B4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1.3集中- 777を持って生かす呼吸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をしながら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朝と昼、夜に祈り</w:t>
            </w:r>
          </w:p>
          <w:p w14:paraId="6C5046D7" w14:textId="37F19707" w:rsidR="007603B4" w:rsidRPr="00A05EA4" w:rsidRDefault="007603B4" w:rsidP="007603B4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失敗しないように。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誤った人も理解して直さなければならない。神様の計画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ある。</w:t>
            </w:r>
          </w:p>
          <w:p w14:paraId="6E7D33A4" w14:textId="77777777" w:rsidR="007603B4" w:rsidRDefault="007603B4" w:rsidP="007603B4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だまされ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てはならない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(私、現実、サタン)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サタンの目的は私たちを滅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ぼ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すこと。</w:t>
            </w:r>
          </w:p>
          <w:p w14:paraId="47637EBB" w14:textId="77777777" w:rsidR="00F02959" w:rsidRDefault="00F02959" w:rsidP="007603B4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0DD9C7C0" w14:textId="77777777" w:rsidR="00F02959" w:rsidRDefault="00F02959" w:rsidP="007603B4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2EF2166" w14:textId="76F1B53B" w:rsidR="00F02959" w:rsidRPr="004101E4" w:rsidRDefault="00F02959" w:rsidP="007603B4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7603B4" w:rsidRPr="004101E4" w:rsidRDefault="007603B4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6C3E881C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7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967F1" w:rsidRPr="0083125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967F1" w:rsidRPr="008312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109254F4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14日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0B126B71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720AC8">
              <w:rPr>
                <w:rFonts w:ascii="ＭＳ ゴシック" w:eastAsia="ＭＳ ゴシック" w:hAnsi="ＭＳ ゴシック" w:hint="eastAsia"/>
                <w:sz w:val="14"/>
                <w:szCs w:val="16"/>
              </w:rPr>
              <w:t>3</w:t>
            </w:r>
            <w:r w:rsidR="00A05EA4">
              <w:rPr>
                <w:rFonts w:ascii="ＭＳ ゴシック" w:eastAsia="ＭＳ ゴシック" w:hAnsi="ＭＳ ゴシック" w:hint="eastAsia"/>
                <w:sz w:val="14"/>
                <w:szCs w:val="16"/>
              </w:rPr>
              <w:t>7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175F4B61" w:rsidR="004B1B26" w:rsidRPr="00C06B05" w:rsidRDefault="00A05EA4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世界</w:t>
            </w:r>
            <w:r w:rsidR="00720AC8" w:rsidRPr="00720A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福音化</w:t>
            </w:r>
            <w:r w:rsidRPr="00A05EA4">
              <w:rPr>
                <w:rFonts w:ascii="ＭＳ ゴシック" w:eastAsia="ＭＳ ゴシック" w:hAnsi="ＭＳ ゴシック"/>
                <w:sz w:val="18"/>
                <w:szCs w:val="20"/>
              </w:rPr>
              <w:t>(創 37:1-11)</w:t>
            </w:r>
          </w:p>
        </w:tc>
        <w:tc>
          <w:tcPr>
            <w:tcW w:w="5149" w:type="dxa"/>
            <w:gridSpan w:val="3"/>
          </w:tcPr>
          <w:p w14:paraId="7D5A962D" w14:textId="3DDB7F76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3E381CB6" w:rsidR="004B1B26" w:rsidRPr="00C25EB7" w:rsidRDefault="00A05EA4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0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すべての答えの始まり</w:t>
            </w:r>
            <w:r w:rsidRPr="00A05EA4">
              <w:rPr>
                <w:rFonts w:ascii="ＭＳ ゴシック" w:eastAsia="ＭＳ ゴシック" w:hAnsi="ＭＳ ゴシック"/>
                <w:sz w:val="18"/>
                <w:szCs w:val="20"/>
              </w:rPr>
              <w:t>(マタ16:13-20)</w:t>
            </w:r>
          </w:p>
        </w:tc>
        <w:tc>
          <w:tcPr>
            <w:tcW w:w="5149" w:type="dxa"/>
          </w:tcPr>
          <w:p w14:paraId="59B92978" w14:textId="6725C383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A05EA4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A05EA4" w:rsidRPr="00A05EA4">
              <w:rPr>
                <w:rFonts w:ascii="ＭＳ ゴシック" w:eastAsia="ＭＳ ゴシック" w:hAnsi="ＭＳ ゴシック"/>
                <w:sz w:val="14"/>
                <w:szCs w:val="16"/>
              </w:rPr>
              <w:t>237宣教会献身礼拝</w:t>
            </w:r>
          </w:p>
          <w:p w14:paraId="4A6F6E6C" w14:textId="25A89CED" w:rsidR="004B1B26" w:rsidRPr="00C241A5" w:rsidRDefault="00A05EA4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0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>新しい始まり</w:t>
            </w:r>
            <w:r w:rsidRPr="00A05EA4">
              <w:rPr>
                <w:rFonts w:ascii="ＭＳ ゴシック" w:eastAsia="ＭＳ ゴシック" w:hAnsi="ＭＳ ゴシック"/>
                <w:sz w:val="18"/>
                <w:szCs w:val="20"/>
              </w:rPr>
              <w:t>(使1:1-8)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505F0B1D" w14:textId="4BB1FFC7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△全世界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私たちの弟子がどのように答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を受ける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のか。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契約を正確に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握る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時だ。</w:t>
            </w:r>
          </w:p>
          <w:p w14:paraId="693A490D" w14:textId="094670C9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_先に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知る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</w:t>
            </w:r>
          </w:p>
          <w:p w14:paraId="4083E6B3" w14:textId="60A65538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403F2B35" w14:textId="6F7B9050" w:rsidR="00A05EA4" w:rsidRPr="00A05EA4" w:rsidRDefault="0071222B" w:rsidP="0071222B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="00A05EA4"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="00A05EA4"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は伝道運動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が成されるこ</w:t>
            </w:r>
            <w:r w:rsidR="00A05EA4"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とだ。私たちの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職業</w:t>
            </w:r>
            <w:r w:rsidR="00A05EA4"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、生活、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すべてが</w:t>
            </w:r>
            <w:r w:rsidR="00A05EA4"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世界福音化と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関係あるべきで、</w:t>
            </w:r>
            <w:r w:rsidR="00A05EA4"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私がその中に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="00A05EA4"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="00A05EA4"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2EF00539" w14:textId="125E3FB8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の方法</w:t>
            </w:r>
          </w:p>
          <w:p w14:paraId="19A28F1A" w14:textId="77777777" w:rsidR="0071222B" w:rsidRDefault="00A05EA4" w:rsidP="0071222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1)御座の力で、2)その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国と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68720D71" w14:textId="7F9F3433" w:rsidR="00A05EA4" w:rsidRPr="00A05EA4" w:rsidRDefault="00A05EA4" w:rsidP="0071222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3)その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国の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成り立つこと。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は世界福音化だ。</w:t>
            </w:r>
          </w:p>
          <w:p w14:paraId="4D39C6EF" w14:textId="2C3AA894" w:rsidR="00A05EA4" w:rsidRPr="00A05EA4" w:rsidRDefault="00A05EA4" w:rsidP="0071222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いつ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力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-今日、祈り、礼拝、考え、聞くこと、見ること、問題、葛藤、危機</w:t>
            </w:r>
          </w:p>
          <w:p w14:paraId="0D8D7DE6" w14:textId="77777777" w:rsidR="0071222B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このことは上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から与えられる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を受けるときに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起きる。今日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私たちが力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を受ける時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、祈る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礼拝す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る時、考え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変える時、聞くこと、見ることが変わる時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、働きが起こる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。問題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にあ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った時は答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が出てくるように集中して、葛藤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が生じる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時は新しい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が見える時まで集中して、危機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が来た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時は完全に機会が見える時まで祈ることが答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の時間だ。</w:t>
            </w:r>
          </w:p>
          <w:p w14:paraId="78A424C0" w14:textId="415F358B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やぐら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(プラットフォーム、見張り台、アンテナ)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建つ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ので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1222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旅程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進むの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  <w:r w:rsidRP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道しるべ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自然にできる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C22DC59" w14:textId="1DC5F350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Pr="0071222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見張り人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="0071222B" w:rsidRP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大路</w:t>
            </w:r>
          </w:p>
          <w:p w14:paraId="797D0B20" w14:textId="01644A20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今からは見張り人の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大路を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開く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だ。教育を受けて刻印されたことは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100年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続く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それゆえ、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私たちに刻印されたみことばは一生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続く。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それでは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どんな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大路を作らな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ければならない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のか。</w:t>
            </w:r>
          </w:p>
          <w:p w14:paraId="7F11CD2D" w14:textId="15946474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</w:t>
            </w:r>
          </w:p>
          <w:p w14:paraId="68F92198" w14:textId="399CD2BB" w:rsidR="00A05EA4" w:rsidRPr="00A05EA4" w:rsidRDefault="00A05EA4" w:rsidP="0071222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1)異邦人の庭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2)子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たちの庭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3)癒やしの庭</w:t>
            </w:r>
          </w:p>
          <w:p w14:paraId="3C25D15C" w14:textId="504D2B6C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金土日時代</w:t>
            </w:r>
          </w:p>
          <w:p w14:paraId="79C68519" w14:textId="6BDA1AA2" w:rsidR="00A05EA4" w:rsidRPr="00A05EA4" w:rsidRDefault="00A05EA4" w:rsidP="0071222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1)フォーラム-金曜日には多くのフォーラムをし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読書フォーラムもして、みことばフォーラムもし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FED09B1" w14:textId="0C58949E" w:rsidR="00A05EA4" w:rsidRPr="00A05EA4" w:rsidRDefault="00A05EA4" w:rsidP="0071222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2)RT -土曜日には特にレムナントを育て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31E17C31" w14:textId="5FA3A07C" w:rsidR="00A05EA4" w:rsidRPr="00A05EA4" w:rsidRDefault="00A05EA4" w:rsidP="0071222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3)礼拝-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主日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には礼拝を通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五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流れを把握し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みことば、祈り、伝道、現場、国の流れを見る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だ。すると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ある日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私たちの産業が世界福音化と合う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139A5952" w14:textId="6F0AE95C" w:rsidR="00A05EA4" w:rsidRPr="00A05EA4" w:rsidRDefault="00A05EA4" w:rsidP="0071222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黙想時代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-ネフィリム運動が世界を動かすので私たちは黙想時代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知らなければならない。</w:t>
            </w:r>
          </w:p>
          <w:p w14:paraId="2361490D" w14:textId="35327D5D" w:rsidR="00A05EA4" w:rsidRPr="00A05EA4" w:rsidRDefault="00A05EA4" w:rsidP="0071222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Pr="0071222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脳、霊、未来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-私たちの脳と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霊と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すべての未来を生かす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663C3C48" w14:textId="6323F7C0" w:rsidR="00A05EA4" w:rsidRPr="00A05EA4" w:rsidRDefault="00A05EA4" w:rsidP="0071222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2)ロマ16:25-27神様が隠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されたことを与えてくださるの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2FE177B7" w14:textId="3143837D" w:rsidR="00A05EA4" w:rsidRPr="00A05EA4" w:rsidRDefault="00A05EA4" w:rsidP="0071222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3)みことば、祈り、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が生きて動くのを見る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77BA6DFC" w14:textId="77777777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Pr="0071222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創37:11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 →</w:t>
            </w:r>
            <w:r w:rsidRPr="0071222B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創45:1-5</w:t>
            </w:r>
          </w:p>
          <w:p w14:paraId="0874B0B9" w14:textId="5098591B" w:rsidR="000D1731" w:rsidRPr="00606CF3" w:rsidRDefault="00A05EA4" w:rsidP="0071222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神様のみことばを心に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とどめた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。すなわち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正確な契約を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握った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が、神様が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働かれ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る。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私たちが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のろいの契約を握るならば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、のろ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われる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かなくて、暗闇の契約を握るならば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暗闇に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覆われるしかない。今日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礼拝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神様の正確な契約を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握れば働きは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なさる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。これを悟った人がヨセフだ。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2682622A" w14:textId="03B3816D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_滅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ぼされる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条件をなくさなければなら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ので、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話さずに待ちなさい(20節)</w:t>
            </w:r>
          </w:p>
          <w:p w14:paraId="72FC99B4" w14:textId="2ECE6616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滅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ぼされる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条件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-イエス様をエレミヤ、エリヤ、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バプテスマの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ヨハネ、預言者のようだという。</w:t>
            </w:r>
          </w:p>
          <w:p w14:paraId="54C2A523" w14:textId="20B396E6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12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やぐら</w:t>
            </w:r>
          </w:p>
          <w:p w14:paraId="1B0FBE06" w14:textId="77777777" w:rsidR="0071222B" w:rsidRDefault="00A05EA4" w:rsidP="006D0D4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1)落とし穴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私、ネフィリム、バベルの塔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4A4609C7" w14:textId="7C105EBF" w:rsidR="00A05EA4" w:rsidRPr="00A05EA4" w:rsidRDefault="00A05EA4" w:rsidP="006D0D4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2)枠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-シャーマニズム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、占術、偶像</w:t>
            </w:r>
          </w:p>
          <w:p w14:paraId="7BF1FDDE" w14:textId="479C5C30" w:rsidR="00A05EA4" w:rsidRPr="00A05EA4" w:rsidRDefault="00A05EA4" w:rsidP="006D0D4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3)罠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運命</w:t>
            </w:r>
          </w:p>
          <w:p w14:paraId="12F14BFC" w14:textId="7ACC31F8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ない宗教から出なければならない。</w:t>
            </w:r>
          </w:p>
          <w:p w14:paraId="64719793" w14:textId="1A4AFFF2" w:rsidR="00A05EA4" w:rsidRPr="00A05EA4" w:rsidRDefault="00A05EA4" w:rsidP="006D0D4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="007122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反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キリストから出なければならない。世界福音化の中に私がいる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ことが、まことの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74D0CED2" w14:textId="57803F5A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_まだ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、だれに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も話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してはならない-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本当に受ける答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252AB497" w14:textId="4A99CA2C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残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っている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迫害が多いから準備して待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ちなさい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725ECAD6" w14:textId="2538D66C" w:rsidR="00A05EA4" w:rsidRPr="00A05EA4" w:rsidRDefault="00A05EA4" w:rsidP="006D0D4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1)イエス様の十字架処刑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恐れ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ずに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本当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ことを準備し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3998669C" w14:textId="18E42B60" w:rsidR="00A05EA4" w:rsidRPr="00A05EA4" w:rsidRDefault="00A05EA4" w:rsidP="006D0D4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2)ユダヤ人の迫害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3)ローマの迫害</w:t>
            </w:r>
          </w:p>
          <w:p w14:paraId="2ABC7F37" w14:textId="1846B68A" w:rsidR="00A05EA4" w:rsidRPr="00A05EA4" w:rsidRDefault="00A05EA4" w:rsidP="006D0D4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すべてのできごとと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事件の中で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神様の答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を見ることができなければならない。それが祈りで、みことば成就だ。</w:t>
            </w:r>
          </w:p>
          <w:p w14:paraId="0B27E5CB" w14:textId="3A34D426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が残っている。</w:t>
            </w:r>
          </w:p>
          <w:p w14:paraId="14A75612" w14:textId="3C0AABD3" w:rsidR="00A05EA4" w:rsidRPr="00A05EA4" w:rsidRDefault="00A05EA4" w:rsidP="006D0D4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まことの祭司、まことの預言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者、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王な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味わ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いなさい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29DA24A" w14:textId="7D19C80B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まことの祭司-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わざわいx (2)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預言者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会う道</w:t>
            </w:r>
          </w:p>
          <w:p w14:paraId="2467E21A" w14:textId="1816D34C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王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サタン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に勝たれた</w:t>
            </w:r>
          </w:p>
          <w:p w14:paraId="4059C49B" w14:textId="3B18693F" w:rsidR="00A05EA4" w:rsidRPr="00A05EA4" w:rsidRDefault="00A05EA4" w:rsidP="006D0D4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預言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されたキリスト</w:t>
            </w:r>
          </w:p>
          <w:p w14:paraId="4ED83AE2" w14:textId="20338477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(1)創3:15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女の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子孫がサタンの権威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を砕かれる</w:t>
            </w:r>
          </w:p>
          <w:p w14:paraId="5857E25E" w14:textId="2D8EB5D7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(2)出3:18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羊の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血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塗る日解放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7:14インマヌエル</w:t>
            </w:r>
          </w:p>
          <w:p w14:paraId="3E940A10" w14:textId="77777777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(4)マタ16:16キリスト</w:t>
            </w:r>
          </w:p>
          <w:p w14:paraId="5052E074" w14:textId="77777777" w:rsidR="00A05EA4" w:rsidRPr="00A05EA4" w:rsidRDefault="00A05EA4" w:rsidP="006D0D4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3)キリストの完全性</w:t>
            </w:r>
          </w:p>
          <w:p w14:paraId="16799769" w14:textId="2250EA74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(1)永遠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前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受肉された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</w:t>
            </w:r>
          </w:p>
          <w:p w14:paraId="51B265BE" w14:textId="3539FC3C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(3)復活されたキリスト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その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名で祈れば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</w:p>
          <w:p w14:paraId="43F6189E" w14:textId="0BA0F54F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(4)再臨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主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として立たれる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未来</w:t>
            </w:r>
          </w:p>
          <w:p w14:paraId="531B4322" w14:textId="543540C4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(5)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さばきの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主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として立たれる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永遠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こと(地獄、天国)</w:t>
            </w:r>
          </w:p>
          <w:p w14:paraId="79B9BF14" w14:textId="1A028F00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本当に受ける祝福が残っている。</w:t>
            </w:r>
          </w:p>
          <w:p w14:paraId="65E46A55" w14:textId="79931714" w:rsidR="00A05EA4" w:rsidRPr="00A05EA4" w:rsidRDefault="00A05EA4" w:rsidP="006D0D4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ペテロの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告白以後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、言われた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</w:t>
            </w:r>
          </w:p>
          <w:p w14:paraId="06D039B1" w14:textId="25ADAEC6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岩-わたしの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教会を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わたし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建てる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D41E39C" w14:textId="369080D2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(2)権威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の権威があなたに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絶対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勝つことができない。</w:t>
            </w:r>
          </w:p>
          <w:p w14:paraId="63C5CD3C" w14:textId="15F0F5C6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(3)天国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鍵</w:t>
            </w:r>
          </w:p>
          <w:p w14:paraId="365F507D" w14:textId="77777777" w:rsidR="00A05EA4" w:rsidRPr="00A05EA4" w:rsidRDefault="00A05EA4" w:rsidP="006D0D4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2)ものすごい使命が残っている。</w:t>
            </w:r>
          </w:p>
          <w:p w14:paraId="019F8F26" w14:textId="0E72B109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ペテロの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失敗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-変貌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山、イエス様が逮捕されられた時</w:t>
            </w:r>
          </w:p>
          <w:p w14:paraId="70C98660" w14:textId="08CA198F" w:rsidR="00A05EA4" w:rsidRPr="00A05EA4" w:rsidRDefault="00A05EA4" w:rsidP="006D0D4B">
            <w:pPr>
              <w:widowControl/>
              <w:spacing w:line="200" w:lineRule="exact"/>
              <w:ind w:leftChars="200" w:left="42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(2)救いは変わらない。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多くの人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生かすために神様の恵みで救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た。</w:t>
            </w:r>
          </w:p>
          <w:p w14:paraId="7E35157F" w14:textId="478CB163" w:rsidR="00A05EA4" w:rsidRPr="00A05EA4" w:rsidRDefault="00A05EA4" w:rsidP="006D0D4B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あなたはわたしを愛しますか。わたしの子羊を飼いなさい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55869675" w14:textId="24CC4763" w:rsidR="00A05EA4" w:rsidRPr="00A05EA4" w:rsidRDefault="00A05EA4" w:rsidP="006D0D4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3)御座のやぐら、旅程、道しるべ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見張り人</w:t>
            </w:r>
          </w:p>
          <w:p w14:paraId="2746E0F2" w14:textId="58FCF707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_だまされ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てはならない</w:t>
            </w:r>
          </w:p>
          <w:p w14:paraId="0BF6F919" w14:textId="2B9B7DC9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私にだまされ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てはならない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617B997E" w14:textId="6092C919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現実の前にだまされ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てはならない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99FE3DF" w14:textId="6CB96B33" w:rsidR="00606CF3" w:rsidRPr="004F3F95" w:rsidRDefault="00A05EA4" w:rsidP="006D0D4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05EA4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サタンにだまされ</w:t>
            </w:r>
            <w:r w:rsidR="006D0D4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てはならない</w:t>
            </w:r>
            <w:r w:rsidRPr="00A05EA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322D57DF" w14:textId="2DB9AFC6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237宣教するには新しい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始まり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がなければならない。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始まり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をイエス様が直接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語られた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1090E519" w14:textId="77777777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</w:p>
          <w:p w14:paraId="6C6BA2A9" w14:textId="6226ED6E" w:rsidR="00A05EA4" w:rsidRPr="00A05EA4" w:rsidRDefault="00A05EA4" w:rsidP="008960B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礼拝から回復し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賛美す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とき、天の門が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開いて暗闇が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砕かれるの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だ。長老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祈りの祝福権がある。それ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ゆえ、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聖霊の満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たし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が臨むように祈る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だ。献金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誠意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を込めて準備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してすべきだ。みことばが一番重要だが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解答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を受けて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、刻印されて、確定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てこそ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6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日間根をおろし始めて成就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すること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が見える。</w:t>
            </w:r>
          </w:p>
          <w:p w14:paraId="1A451D5F" w14:textId="790A2C5E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感謝、幸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せ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、力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-礼拝で</w:t>
            </w:r>
            <w:r w:rsidR="00BE57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はやく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見つけな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ければならない。</w:t>
            </w:r>
          </w:p>
          <w:p w14:paraId="5D03D5B4" w14:textId="3AA1651C" w:rsidR="00A05EA4" w:rsidRPr="00A05EA4" w:rsidRDefault="00A05EA4" w:rsidP="008960B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、刻印、確認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-神様みことばで答えを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受けて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短くても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祈りで刻印させなければならない。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確認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しなければならない。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これを信じなければならない。</w:t>
            </w:r>
          </w:p>
          <w:p w14:paraId="299587EF" w14:textId="72CC64CA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_発見だけ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すれば良い。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備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ておかれた。</w:t>
            </w:r>
          </w:p>
          <w:p w14:paraId="7761A09A" w14:textId="5FE88C76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8960B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60日体験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十字架と苦難週、40日、マルコの屋上の部屋10日</w:t>
            </w:r>
          </w:p>
          <w:p w14:paraId="7F76B85C" w14:textId="07FEC108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1)カルバリの丘(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ヨハ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19:30) -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完了した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それなら新しい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始まり</w:t>
            </w:r>
          </w:p>
          <w:p w14:paraId="088BA6DF" w14:textId="77777777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2)オリーブ山(使1:3) -御座のことを40日説明</w:t>
            </w:r>
          </w:p>
          <w:p w14:paraId="708D7FD1" w14:textId="12C1C501" w:rsidR="00A05EA4" w:rsidRPr="00A05EA4" w:rsidRDefault="00A05EA4" w:rsidP="008960B4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3)マルコの屋上の部屋(使2:1-13) -その契約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持って降りてきて五旬節体験</w:t>
            </w:r>
          </w:p>
          <w:p w14:paraId="2330BBD0" w14:textId="3FA8FCA8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時代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ターニングポイント</w:t>
            </w:r>
          </w:p>
          <w:p w14:paraId="1FA1D66F" w14:textId="38F447F2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11:19-30患難→宣教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の門</w:t>
            </w:r>
          </w:p>
          <w:p w14:paraId="1EAC18D3" w14:textId="02DC422C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11:25-26パウロを送って本格的な伝道運動</w:t>
            </w:r>
          </w:p>
          <w:p w14:paraId="4B41087B" w14:textId="39C3D1A6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12:1-25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→ヘロデ王の死(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ターニングポイント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</w:t>
            </w:r>
          </w:p>
          <w:p w14:paraId="29F1C431" w14:textId="1F987F3D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導かれる道を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見る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なる。</w:t>
            </w:r>
          </w:p>
          <w:p w14:paraId="3B0051C9" w14:textId="17FEA929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13:1-4聖霊が皆さんを完全に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導かれる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164E5886" w14:textId="2AA39214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13:5-11行く所に暗闇が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砕かれる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56A6D19D" w14:textId="498FAD68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13:12揺れないシステムが作られて弟子が起きる。</w:t>
            </w:r>
          </w:p>
          <w:p w14:paraId="7E8D54CD" w14:textId="4EFC8BD5" w:rsidR="00A05EA4" w:rsidRPr="00A05EA4" w:rsidRDefault="00A05EA4" w:rsidP="008960B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△皆さん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1人が答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受けなければならない。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戦わ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ずに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勝つ力を持って行かなければならない。</w:t>
            </w:r>
          </w:p>
          <w:p w14:paraId="572B4C67" w14:textId="36C660C0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4.237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国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生かすことができる宣教</w:t>
            </w:r>
            <w:r w:rsidR="006D0D4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のターニングポイントを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見せられる</w:t>
            </w:r>
          </w:p>
          <w:p w14:paraId="331EFF1C" w14:textId="6B48A2A5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16:6-10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門がふさがった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時マケドニアに</w:t>
            </w:r>
          </w:p>
          <w:p w14:paraId="472D9A08" w14:textId="1D086426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16:15一生助ける人が準備されていた。</w:t>
            </w:r>
          </w:p>
          <w:p w14:paraId="3B7AFBF9" w14:textId="7DE996C2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16:16-18悪霊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追い出す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、村自体が変化</w:t>
            </w:r>
          </w:p>
          <w:p w14:paraId="32CD45E3" w14:textId="6B54FEBF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世界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生かす神様の計画が準備されている。</w:t>
            </w:r>
          </w:p>
          <w:p w14:paraId="07FED5D5" w14:textId="463990F3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19:21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23:11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27:24ローマ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2)237-5000があるため</w:t>
            </w:r>
          </w:p>
          <w:p w14:paraId="565E00FA" w14:textId="70A18671" w:rsidR="00A05EA4" w:rsidRPr="00A05EA4" w:rsidRDefault="00A05EA4" w:rsidP="008960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3)TCK,CCK,NCKを付け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られ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る。</w:t>
            </w:r>
          </w:p>
          <w:p w14:paraId="1A1E925A" w14:textId="100B0E89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 Throne</w:t>
            </w:r>
            <w:r w:rsidRPr="008960B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御座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が二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所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臨む。</w:t>
            </w:r>
            <w:r w:rsidR="008960B4" w:rsidRP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イザ</w:t>
            </w:r>
            <w:r w:rsidRPr="008960B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6:1-13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 </w:t>
            </w:r>
            <w:r w:rsidRPr="008960B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Iコリ3:16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天の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御座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で天の軍勢と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働かれる、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この御座の力が私たちの個人に臨む。この二つ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がつながることが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驚くべき変化の奇跡</w:t>
            </w:r>
          </w:p>
          <w:p w14:paraId="7019B883" w14:textId="77777777" w:rsidR="008960B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朝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-すべて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回復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昼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神様の祝福、答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確認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697845BD" w14:textId="4681C29E" w:rsidR="00A05EA4" w:rsidRPr="00A05EA4" w:rsidRDefault="00A05EA4" w:rsidP="00A05EA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夜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みことばの答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えを見つける</w:t>
            </w:r>
          </w:p>
          <w:p w14:paraId="25653C38" w14:textId="7BAB2B1A" w:rsidR="007B1209" w:rsidRPr="004A7622" w:rsidRDefault="00A05EA4" w:rsidP="008960B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△何がそんなに重要なのか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が与えられた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力を回復しなければならない。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うまくいかない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ことには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まことの答えが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入っている。祈って決断した後に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A05EA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この時間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(本論)を持</w:t>
            </w:r>
            <w:r w:rsidR="008960B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ちなさい</w:t>
            </w:r>
            <w:r w:rsidRPr="00A05EA4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</w:tc>
      </w:tr>
    </w:tbl>
    <w:p w14:paraId="4C498B54" w14:textId="55F5BDEA" w:rsidR="004B1B26" w:rsidRPr="00571E3F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571E3F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810B" w14:textId="77777777" w:rsidR="006E7B0D" w:rsidRDefault="006E7B0D" w:rsidP="001A01E3">
      <w:r>
        <w:separator/>
      </w:r>
    </w:p>
  </w:endnote>
  <w:endnote w:type="continuationSeparator" w:id="0">
    <w:p w14:paraId="6CB935C1" w14:textId="77777777" w:rsidR="006E7B0D" w:rsidRDefault="006E7B0D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605C" w14:textId="77777777" w:rsidR="006E7B0D" w:rsidRDefault="006E7B0D" w:rsidP="001A01E3">
      <w:r>
        <w:separator/>
      </w:r>
    </w:p>
  </w:footnote>
  <w:footnote w:type="continuationSeparator" w:id="0">
    <w:p w14:paraId="7019D27E" w14:textId="77777777" w:rsidR="006E7B0D" w:rsidRDefault="006E7B0D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C1C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1A00"/>
    <w:rsid w:val="0008257E"/>
    <w:rsid w:val="000825E7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357F"/>
    <w:rsid w:val="000F38E3"/>
    <w:rsid w:val="000F3B5A"/>
    <w:rsid w:val="000F3F34"/>
    <w:rsid w:val="000F4098"/>
    <w:rsid w:val="000F4316"/>
    <w:rsid w:val="000F539E"/>
    <w:rsid w:val="000F6C36"/>
    <w:rsid w:val="000F7199"/>
    <w:rsid w:val="000F7985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23F4"/>
    <w:rsid w:val="002427C4"/>
    <w:rsid w:val="00242865"/>
    <w:rsid w:val="00242F92"/>
    <w:rsid w:val="00243ABE"/>
    <w:rsid w:val="00244255"/>
    <w:rsid w:val="002443E9"/>
    <w:rsid w:val="00244767"/>
    <w:rsid w:val="00244B05"/>
    <w:rsid w:val="002457F0"/>
    <w:rsid w:val="0024612A"/>
    <w:rsid w:val="002463BF"/>
    <w:rsid w:val="00246880"/>
    <w:rsid w:val="00247230"/>
    <w:rsid w:val="00247548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D83"/>
    <w:rsid w:val="002A3232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7E7"/>
    <w:rsid w:val="00300218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7592"/>
    <w:rsid w:val="003D7C8B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A22E2"/>
    <w:rsid w:val="005A361B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E27"/>
    <w:rsid w:val="0062376F"/>
    <w:rsid w:val="00623789"/>
    <w:rsid w:val="00623BCA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D93"/>
    <w:rsid w:val="006B7F01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E34"/>
    <w:rsid w:val="006E315A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C69"/>
    <w:rsid w:val="007834AF"/>
    <w:rsid w:val="00783D0A"/>
    <w:rsid w:val="00784CB4"/>
    <w:rsid w:val="0078554A"/>
    <w:rsid w:val="00785748"/>
    <w:rsid w:val="00785B30"/>
    <w:rsid w:val="00785CE2"/>
    <w:rsid w:val="007873B7"/>
    <w:rsid w:val="00787CED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D0550"/>
    <w:rsid w:val="007D2013"/>
    <w:rsid w:val="007D2DC6"/>
    <w:rsid w:val="007D3CE9"/>
    <w:rsid w:val="007D3DAA"/>
    <w:rsid w:val="007D4561"/>
    <w:rsid w:val="007D4C9D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20AD"/>
    <w:rsid w:val="00872DCF"/>
    <w:rsid w:val="008734CF"/>
    <w:rsid w:val="0087453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F38"/>
    <w:rsid w:val="0088752E"/>
    <w:rsid w:val="0089067E"/>
    <w:rsid w:val="008910BD"/>
    <w:rsid w:val="0089160A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DCC"/>
    <w:rsid w:val="00996EF8"/>
    <w:rsid w:val="00997875"/>
    <w:rsid w:val="00997F9E"/>
    <w:rsid w:val="009A088D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E11"/>
    <w:rsid w:val="00A911C4"/>
    <w:rsid w:val="00A916A2"/>
    <w:rsid w:val="00A917EC"/>
    <w:rsid w:val="00A92152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601CC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305B"/>
    <w:rsid w:val="00B73BC5"/>
    <w:rsid w:val="00B74591"/>
    <w:rsid w:val="00B76A2A"/>
    <w:rsid w:val="00B76C1A"/>
    <w:rsid w:val="00B77672"/>
    <w:rsid w:val="00B77DAA"/>
    <w:rsid w:val="00B80081"/>
    <w:rsid w:val="00B80D1E"/>
    <w:rsid w:val="00B8128F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ECD"/>
    <w:rsid w:val="00BB654E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EEC"/>
    <w:rsid w:val="00C84BD9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596"/>
    <w:rsid w:val="00CB0C21"/>
    <w:rsid w:val="00CB1866"/>
    <w:rsid w:val="00CB249F"/>
    <w:rsid w:val="00CB337B"/>
    <w:rsid w:val="00CB38C8"/>
    <w:rsid w:val="00CB3D92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83D"/>
    <w:rsid w:val="00D766CA"/>
    <w:rsid w:val="00D76DC3"/>
    <w:rsid w:val="00D76F42"/>
    <w:rsid w:val="00D7774F"/>
    <w:rsid w:val="00D77D3E"/>
    <w:rsid w:val="00D8029C"/>
    <w:rsid w:val="00D805CD"/>
    <w:rsid w:val="00D815D0"/>
    <w:rsid w:val="00D8227C"/>
    <w:rsid w:val="00D835FD"/>
    <w:rsid w:val="00D8361D"/>
    <w:rsid w:val="00D838C9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10B"/>
    <w:rsid w:val="00E20AB7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F0802"/>
    <w:rsid w:val="00EF0EEF"/>
    <w:rsid w:val="00EF1345"/>
    <w:rsid w:val="00EF2B93"/>
    <w:rsid w:val="00EF38CD"/>
    <w:rsid w:val="00EF3C0E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7680"/>
    <w:rsid w:val="00FB79CB"/>
    <w:rsid w:val="00FB7B96"/>
    <w:rsid w:val="00FB7FB6"/>
    <w:rsid w:val="00FC00BE"/>
    <w:rsid w:val="00FC0AD9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7</cp:revision>
  <cp:lastPrinted>2025-09-08T09:03:00Z</cp:lastPrinted>
  <dcterms:created xsi:type="dcterms:W3CDTF">2025-09-16T04:19:00Z</dcterms:created>
  <dcterms:modified xsi:type="dcterms:W3CDTF">2025-09-16T05:37:00Z</dcterms:modified>
</cp:coreProperties>
</file>