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1A8A306C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B2700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0E6E460D" w:rsidR="001A01E3" w:rsidRPr="001A01E3" w:rsidRDefault="001C19D4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C19D4">
              <w:rPr>
                <w:rFonts w:ascii="ＭＳ ゴシック" w:eastAsia="ＭＳ ゴシック" w:hAnsi="ＭＳ ゴシック"/>
                <w:sz w:val="16"/>
                <w:szCs w:val="18"/>
              </w:rPr>
              <w:t>2022年1月8日～ 2022年1月9日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4C7A6E4D" w14:textId="6F23A1B9" w:rsidR="009A29AD" w:rsidRPr="00B27006" w:rsidRDefault="00700CFE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B27006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産業宣教/幼児幼稚修練会</w:t>
            </w:r>
          </w:p>
          <w:p w14:paraId="3115035D" w14:textId="3E190862" w:rsidR="003723C5" w:rsidRPr="001C19D4" w:rsidRDefault="00B27006" w:rsidP="001C19D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</w:pPr>
            <w:r w:rsidRPr="001C19D4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1講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 xml:space="preserve">　</w:t>
            </w:r>
            <w:r w:rsidR="001C19D4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霊的な力と伝達（出2:1-10</w:t>
            </w:r>
            <w:r w:rsidR="001C19D4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）</w:t>
            </w:r>
          </w:p>
        </w:tc>
        <w:tc>
          <w:tcPr>
            <w:tcW w:w="5129" w:type="dxa"/>
          </w:tcPr>
          <w:p w14:paraId="1217C256" w14:textId="660965FF" w:rsidR="00BB5ECD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C19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核心訓練/幼児幼稚修練会</w:t>
            </w:r>
          </w:p>
          <w:p w14:paraId="0E2EE3ED" w14:textId="38A18AC4" w:rsidR="003723C5" w:rsidRPr="00025872" w:rsidRDefault="001C19D4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C19D4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2講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 xml:space="preserve">　</w:t>
            </w:r>
            <w:r w:rsidRPr="001C19D4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霊的刻印</w:t>
            </w:r>
            <w:r w:rsidRPr="001C19D4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(出2:1-10)</w:t>
            </w:r>
          </w:p>
        </w:tc>
        <w:tc>
          <w:tcPr>
            <w:tcW w:w="5130" w:type="dxa"/>
          </w:tcPr>
          <w:p w14:paraId="3F901260" w14:textId="0B909A84" w:rsidR="00BB5ECD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C19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37EAA61B" w14:textId="56C59095" w:rsidR="003723C5" w:rsidRPr="00B601CC" w:rsidRDefault="001C19D4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レムナントが見るべき24（出3:18-20</w:t>
            </w:r>
            <w:r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）</w:t>
            </w:r>
          </w:p>
        </w:tc>
      </w:tr>
      <w:tr w:rsidR="001A01E3" w:rsidRPr="00702DB8" w14:paraId="0DACC88B" w14:textId="77777777" w:rsidTr="001A01E3">
        <w:tc>
          <w:tcPr>
            <w:tcW w:w="5129" w:type="dxa"/>
          </w:tcPr>
          <w:p w14:paraId="570D8BF0" w14:textId="776E2BEB" w:rsidR="001C19D4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正確な福音を伝える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ことは、みな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さんも分からない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こる。胎乳児、幼児、幼稚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刻印されたことは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永遠に抜けな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いのに、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その時刻表に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まったく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反対になる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を入れている。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たちに精神疾患が発生している。</w:t>
            </w:r>
          </w:p>
          <w:p w14:paraId="4C2D2A64" w14:textId="3E2F5D79" w:rsidR="001C19D4" w:rsidRPr="0038312A" w:rsidRDefault="002E4A6E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1C19D4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霊的な力と伝達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－ことばは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聞き取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なくても正確に伝えられる。</w:t>
            </w:r>
          </w:p>
          <w:p w14:paraId="14C20BE8" w14:textId="3D10DCDE" w:rsidR="001C19D4" w:rsidRPr="0038312A" w:rsidRDefault="002E4A6E" w:rsidP="000C0D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1C19D4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飲む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乳離れさせて歩く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とき、、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ヨケベデはモーセに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を伝達した。</w:t>
            </w:r>
          </w:p>
          <w:p w14:paraId="4BBC7471" w14:textId="3DB3517F" w:rsidR="001C19D4" w:rsidRDefault="001C19D4" w:rsidP="000C0D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子は私の手から出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りだ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という心ですれば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とても霊的なことが伝達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8"/>
              <w:gridCol w:w="1701"/>
              <w:gridCol w:w="1334"/>
            </w:tblGrid>
            <w:tr w:rsidR="002E4A6E" w14:paraId="71C56CA5" w14:textId="77777777" w:rsidTr="00F50FC4">
              <w:tc>
                <w:tcPr>
                  <w:tcW w:w="1868" w:type="dxa"/>
                </w:tcPr>
                <w:p w14:paraId="4256A044" w14:textId="1C2632E0" w:rsidR="002E4A6E" w:rsidRDefault="002E4A6E" w:rsidP="000C0D88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38312A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キャンプ時代</w:t>
                  </w:r>
                </w:p>
              </w:tc>
              <w:tc>
                <w:tcPr>
                  <w:tcW w:w="1701" w:type="dxa"/>
                </w:tcPr>
                <w:p w14:paraId="104F1FD5" w14:textId="74F3D698" w:rsidR="002E4A6E" w:rsidRDefault="002E4A6E" w:rsidP="000C0D88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38312A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両親</w:t>
                  </w:r>
                  <w:r w:rsidRPr="00F50FC4">
                    <w:rPr>
                      <w:rFonts w:ascii="ＭＳ ゴシック" w:eastAsia="ＭＳ ゴシック" w:hAnsi="ＭＳ ゴシック"/>
                      <w:noProof/>
                      <w:spacing w:val="-10"/>
                      <w:sz w:val="15"/>
                      <w:szCs w:val="15"/>
                    </w:rPr>
                    <w:t>(フォーラム)</w:t>
                  </w:r>
                  <w:r w:rsidRPr="0038312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時代</w:t>
                  </w:r>
                </w:p>
              </w:tc>
              <w:tc>
                <w:tcPr>
                  <w:tcW w:w="1334" w:type="dxa"/>
                </w:tcPr>
                <w:p w14:paraId="4684DAA9" w14:textId="4A30A56E" w:rsidR="002E4A6E" w:rsidRDefault="002E4A6E" w:rsidP="000C0D88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38312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教師</w:t>
                  </w:r>
                </w:p>
              </w:tc>
            </w:tr>
            <w:tr w:rsidR="002E4A6E" w14:paraId="220533A0" w14:textId="77777777" w:rsidTr="00F50FC4">
              <w:tc>
                <w:tcPr>
                  <w:tcW w:w="1868" w:type="dxa"/>
                </w:tcPr>
                <w:p w14:paraId="3DE5DB52" w14:textId="0133AFBA" w:rsidR="002E4A6E" w:rsidRPr="00F50FC4" w:rsidRDefault="002E4A6E" w:rsidP="000C0D88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</w:pPr>
                  <w:r w:rsidRPr="00F50FC4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未来、祈り、タラント</w:t>
                  </w:r>
                </w:p>
              </w:tc>
              <w:tc>
                <w:tcPr>
                  <w:tcW w:w="1701" w:type="dxa"/>
                </w:tcPr>
                <w:p w14:paraId="361BA97D" w14:textId="6E1374AA" w:rsidR="002E4A6E" w:rsidRDefault="002E4A6E" w:rsidP="000C0D88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38312A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家庭、会堂、ロッジ</w:t>
                  </w:r>
                </w:p>
              </w:tc>
              <w:tc>
                <w:tcPr>
                  <w:tcW w:w="1334" w:type="dxa"/>
                </w:tcPr>
                <w:p w14:paraId="5E41EBF0" w14:textId="71EB5DF7" w:rsidR="002E4A6E" w:rsidRPr="002E4A6E" w:rsidRDefault="002E4A6E" w:rsidP="000C0D88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38312A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三位一体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38312A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神様</w:t>
                  </w:r>
                </w:p>
              </w:tc>
            </w:tr>
            <w:tr w:rsidR="002E4A6E" w14:paraId="676BB71F" w14:textId="77777777" w:rsidTr="00F50FC4">
              <w:tc>
                <w:tcPr>
                  <w:tcW w:w="1868" w:type="dxa"/>
                </w:tcPr>
                <w:p w14:paraId="3C9A4802" w14:textId="03B461EA" w:rsidR="002E4A6E" w:rsidRPr="00F50FC4" w:rsidRDefault="00F50FC4" w:rsidP="000C0D88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</w:pPr>
                  <w:r w:rsidRPr="00F50FC4">
                    <w:rPr>
                      <w:rFonts w:ascii="ＭＳ ゴシック" w:eastAsia="ＭＳ ゴシック" w:hAnsi="ＭＳ ゴシック"/>
                      <w:noProof/>
                      <w:spacing w:val="-12"/>
                      <w:sz w:val="15"/>
                      <w:szCs w:val="15"/>
                    </w:rPr>
                    <w:t>(ただ) (唯一性) (再創造)</w:t>
                  </w:r>
                </w:p>
              </w:tc>
              <w:tc>
                <w:tcPr>
                  <w:tcW w:w="1701" w:type="dxa"/>
                </w:tcPr>
                <w:p w14:paraId="05C94820" w14:textId="1DE9E237" w:rsidR="002E4A6E" w:rsidRPr="00F50FC4" w:rsidRDefault="00F50FC4" w:rsidP="000C0D88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38312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世界化</w:t>
                  </w:r>
                </w:p>
              </w:tc>
              <w:tc>
                <w:tcPr>
                  <w:tcW w:w="1334" w:type="dxa"/>
                </w:tcPr>
                <w:p w14:paraId="15E0AD79" w14:textId="6D80B2DB" w:rsidR="002E4A6E" w:rsidRDefault="00F50FC4" w:rsidP="000C0D88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38312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神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38312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国-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こと</w:t>
                  </w:r>
                </w:p>
              </w:tc>
            </w:tr>
          </w:tbl>
          <w:p w14:paraId="4CC71FCF" w14:textId="0C3EC067" w:rsidR="001C19D4" w:rsidRDefault="001C19D4" w:rsidP="000C0D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△今からキャンプ時代を開</w:t>
            </w:r>
            <w:r w:rsidR="00F50F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。私たちが</w:t>
            </w:r>
            <w:r w:rsidR="00F50F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いちばん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しなければならないキャンプは両親だ。ここに重要な</w:t>
            </w:r>
            <w:r w:rsidR="00F50F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役割をする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人が教師だ。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未来キャンプ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(ただ発見)</w:t>
            </w:r>
            <w:r w:rsidR="00F50F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祈りキャンプ(唯一性が見えるほど</w:t>
            </w:r>
            <w:r w:rsidR="00F50FC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祈れるように)、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タラントキャンプ(他の人はできないのにする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なる再創造)すべきだ。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持って世界を生かした少数のユダヤ人は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家庭で読書など重要な教育をした。会堂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、ロッジ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(現場)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つないだ。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世界化される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だ。教師は三位一体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の実在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を教えなければならない。その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国と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生かすことができる。</w:t>
            </w:r>
          </w:p>
          <w:p w14:paraId="5E67E78A" w14:textId="77777777" w:rsidR="000C0D88" w:rsidRPr="0038312A" w:rsidRDefault="000C0D88" w:rsidP="000C0D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E1C2EC8" w14:textId="266199FD" w:rsidR="001C19D4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_幼い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種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として植えら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れなければならないこと</w:t>
            </w:r>
          </w:p>
          <w:p w14:paraId="0144FA24" w14:textId="095D47E5" w:rsidR="001C19D4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</w:t>
            </w:r>
          </w:p>
          <w:p w14:paraId="0DBBD1AE" w14:textId="77777777" w:rsidR="00BA4446" w:rsidRDefault="001C19D4" w:rsidP="000C0D8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1)5力(御座の主人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三位一体) </w:t>
            </w:r>
          </w:p>
          <w:p w14:paraId="4E3CF844" w14:textId="59B84855" w:rsidR="001C19D4" w:rsidRPr="0038312A" w:rsidRDefault="001C19D4" w:rsidP="000C0D8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2)御座の力9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(3超越、3いのち、3空前絶後)</w:t>
            </w:r>
          </w:p>
          <w:p w14:paraId="140D2398" w14:textId="2EDFE93B" w:rsidR="001C19D4" w:rsidRPr="0038312A" w:rsidRDefault="001C19D4" w:rsidP="000C0D8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3)御座の祝福を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(専門化、弟子化、世界化)</w:t>
            </w:r>
          </w:p>
          <w:p w14:paraId="4CEBE1B1" w14:textId="5F0347E3" w:rsidR="001C19D4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神様の祝福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(問題)を拒否</w:t>
            </w:r>
          </w:p>
          <w:p w14:paraId="441563D6" w14:textId="3BD0F658" w:rsidR="001C19D4" w:rsidRPr="0038312A" w:rsidRDefault="001C19D4" w:rsidP="000C0D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</w:t>
            </w:r>
            <w:r w:rsidR="00BA44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結論(結果)を考え→子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が外に出て行って問題に会った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勝つことができ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ED168E6" w14:textId="77777777" w:rsidR="000C0D88" w:rsidRDefault="000C0D88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3A3D6AC" w14:textId="532A74D8" w:rsidR="001C19D4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_どのように伝達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するのか</w:t>
            </w:r>
          </w:p>
          <w:p w14:paraId="2838B040" w14:textId="2A3CC448" w:rsidR="001C19D4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伝えられる霊的状態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問題、答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、事件は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過程</w:t>
            </w:r>
          </w:p>
          <w:p w14:paraId="008479AD" w14:textId="54A6F50E" w:rsidR="001C19D4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霊的状態にあるこの力が伝達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-現場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、危機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会った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</w:p>
          <w:p w14:paraId="3072E03D" w14:textId="19387F38" w:rsidR="001C19D4" w:rsidRPr="0038312A" w:rsidRDefault="001C19D4" w:rsidP="000C0D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Remnantが育って7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者、解決者、世界福音化</w:t>
            </w:r>
          </w:p>
          <w:p w14:paraId="2A909F44" w14:textId="5C073D86" w:rsidR="001C19D4" w:rsidRPr="0038312A" w:rsidRDefault="001C19D4" w:rsidP="000C0D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さんは空前絶後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存在だ。職業にしたがって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霊的祝福を伝達する人がないの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それを私がすると考えれば良い。決意しているとこのように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(序論のように)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答えが来る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182D788" w14:textId="77777777" w:rsidR="000C0D88" w:rsidRDefault="000C0D88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3ACC46" w14:textId="62B1FEA4" w:rsidR="001C19D4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DC785DF" w14:textId="37983FA5" w:rsidR="001C19D4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タラント(読書)→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神様の御座の祝福と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ともに」</w:t>
            </w:r>
          </w:p>
          <w:p w14:paraId="603ABCE7" w14:textId="7A5C077D" w:rsidR="001C19D4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専門性(専門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)→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、教会だけ可能</w:t>
            </w:r>
          </w:p>
          <w:p w14:paraId="4968D37D" w14:textId="3DD60998" w:rsidR="00804B5D" w:rsidRPr="0038312A" w:rsidRDefault="001C19D4" w:rsidP="000C0D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ロッジ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-現場性(お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</w:tc>
        <w:tc>
          <w:tcPr>
            <w:tcW w:w="5129" w:type="dxa"/>
          </w:tcPr>
          <w:p w14:paraId="3FEBFE55" w14:textId="4A89236F" w:rsidR="001C19D4" w:rsidRPr="0038312A" w:rsidRDefault="00280578" w:rsidP="008B58AF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・奴隷（エジプト文化征服のための偵察）、幼児殺害（神様の特別な時刻表）、荒野（すべての契約訳回復）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－この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神様の計画を見た人がヨケベデ(出2:1-10) →このように契約を正確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に握れば</w:t>
            </w:r>
            <w:r w:rsidR="001C19D4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C0D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="001C19D4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</w:t>
            </w:r>
          </w:p>
          <w:p w14:paraId="2A240C10" w14:textId="3CEF0C2A" w:rsidR="001C19D4" w:rsidRPr="0038312A" w:rsidRDefault="00280578" w:rsidP="008B58AF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1C19D4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キャンプ時代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両親がこの目を開くように、未来キャンプ、祈りキャンプ、タラントキャンプ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C19D4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しなければならない。</w:t>
            </w:r>
          </w:p>
          <w:p w14:paraId="59729001" w14:textId="613C25E5" w:rsidR="001C19D4" w:rsidRPr="0038312A" w:rsidRDefault="001C19D4" w:rsidP="008B58AF">
            <w:pPr>
              <w:widowControl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刻印時代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-刻印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させなさい。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が全世界に伝えられる。</w:t>
            </w:r>
          </w:p>
          <w:p w14:paraId="5AC59AE8" w14:textId="77777777" w:rsidR="00280578" w:rsidRDefault="00280578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B0B5753" w14:textId="64416C55" w:rsidR="001C19D4" w:rsidRPr="0038312A" w:rsidRDefault="001C19D4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_何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刻印しなければならない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32DA3551" w14:textId="787C331D" w:rsidR="001C19D4" w:rsidRPr="0038312A" w:rsidRDefault="001C19D4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つの祭り－ともに天幕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を作りながら守った</w:t>
            </w:r>
            <w:r w:rsidR="008B58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369D5317" w14:textId="77777777" w:rsidR="00280578" w:rsidRDefault="001C19D4" w:rsidP="008B58AF">
            <w:pPr>
              <w:widowControl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1)タラント、専門化、現場化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783C2FE0" w14:textId="4C2EB332" w:rsidR="001C19D4" w:rsidRPr="0038312A" w:rsidRDefault="001C19D4" w:rsidP="008B58AF">
            <w:pPr>
              <w:widowControl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2)未来、祈り、タラントキャンプになったこと</w:t>
            </w:r>
          </w:p>
          <w:p w14:paraId="3805A135" w14:textId="2DDB8AE8" w:rsidR="001C19D4" w:rsidRPr="0038312A" w:rsidRDefault="001C19D4" w:rsidP="008B58AF">
            <w:pPr>
              <w:widowControl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3)救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力、背景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過越祭、五旬節、仮庵祭の内容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知っている人を通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世界福音化された</w:t>
            </w:r>
          </w:p>
          <w:p w14:paraId="48D52BBD" w14:textId="5A6CAA51" w:rsidR="001C19D4" w:rsidRPr="0038312A" w:rsidRDefault="001C19D4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幕屋礼拝に連結</w:t>
            </w:r>
          </w:p>
          <w:p w14:paraId="3724EA08" w14:textId="77777777" w:rsidR="00280578" w:rsidRDefault="001C19D4" w:rsidP="008B58AF">
            <w:pPr>
              <w:widowControl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1)幕屋中心(世界征服) 2)礼拝中心(世界知性掌握) </w:t>
            </w:r>
          </w:p>
          <w:p w14:paraId="34FBCD26" w14:textId="15CEBC92" w:rsidR="001C19D4" w:rsidRPr="0038312A" w:rsidRDefault="001C19D4" w:rsidP="008B58AF">
            <w:pPr>
              <w:widowControl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3)献金中心(世界経済掌握)</w:t>
            </w:r>
          </w:p>
          <w:p w14:paraId="2351EDF8" w14:textId="1BC302EC" w:rsidR="001C19D4" w:rsidRPr="0038312A" w:rsidRDefault="001C19D4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－この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祝福が現場まで連結</w:t>
            </w:r>
          </w:p>
          <w:p w14:paraId="19231990" w14:textId="242054C8" w:rsidR="001C19D4" w:rsidRPr="0038312A" w:rsidRDefault="001C19D4" w:rsidP="008B58AF">
            <w:pPr>
              <w:widowControl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1)家庭(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天幕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が幕屋に向かうように) 2)会堂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で　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3)ロッジ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</w:p>
          <w:p w14:paraId="3C14F9C0" w14:textId="77777777" w:rsidR="00280578" w:rsidRDefault="00280578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987450" w14:textId="1725E28E" w:rsidR="001C19D4" w:rsidRPr="0038312A" w:rsidRDefault="001C19D4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るべきである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</w:t>
            </w:r>
          </w:p>
          <w:p w14:paraId="50687DD7" w14:textId="7FC5237E" w:rsidR="001C19D4" w:rsidRDefault="001C19D4" w:rsidP="008B58AF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さんがキリストで確実になったとすれば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サタンはひざまずく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Iヨハ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マコ10:45)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本当に原罪は解決できない。それ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2805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赦してくださる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ということだ。サタン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勝てない。それ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ってくださる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ということだ。本当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の罪は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神様を離れた罪、原罪だ。サタンに捕えられたのだ。死ぬ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だ。表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出ない。それ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福音で刻印、根、体質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を作らなければ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48EF826C" w14:textId="77777777" w:rsidR="008B58AF" w:rsidRPr="008B58AF" w:rsidRDefault="008B58AF" w:rsidP="008B58AF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2A61BE4" w14:textId="2DD69CFB" w:rsidR="001C19D4" w:rsidRPr="0038312A" w:rsidRDefault="001C19D4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幼い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福音刻印</w:t>
            </w:r>
          </w:p>
          <w:p w14:paraId="2988CE0D" w14:textId="28D6FCF5" w:rsidR="001C19D4" w:rsidRPr="0038312A" w:rsidRDefault="001C19D4" w:rsidP="008B58AF">
            <w:pPr>
              <w:widowControl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幼い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Remnant通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世界福音化、暗やみx</w:t>
            </w:r>
          </w:p>
          <w:p w14:paraId="6B7BF755" w14:textId="5C9F76FF" w:rsidR="001C19D4" w:rsidRPr="0038312A" w:rsidRDefault="001C19D4" w:rsidP="008B58AF">
            <w:pPr>
              <w:widowControl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危機のように見える。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だまされては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1E8AB5E" w14:textId="46973229" w:rsidR="001C19D4" w:rsidRPr="0038312A" w:rsidRDefault="001C19D4" w:rsidP="008B58AF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成長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根(福音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刻印されていれば成長しながら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出会う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ことを通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福音に根を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ろす)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神様の御座、御座の力、御座の祝福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教会が出てくる。</w:t>
            </w:r>
          </w:p>
          <w:p w14:paraId="32EC1D56" w14:textId="5F23E82D" w:rsidR="001C19D4" w:rsidRPr="0038312A" w:rsidRDefault="001C19D4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できごとと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体質(危機を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まったく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感じ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感謝する体質)</w:t>
            </w:r>
          </w:p>
          <w:p w14:paraId="272E3659" w14:textId="153D26E3" w:rsidR="001C19D4" w:rsidRPr="0038312A" w:rsidRDefault="001C19D4" w:rsidP="008B58AF">
            <w:pPr>
              <w:widowControl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24(私、教会、現場に臨む御座)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25(神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国のこと)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永遠(作品)</w:t>
            </w:r>
          </w:p>
          <w:p w14:paraId="19EAD79E" w14:textId="77777777" w:rsidR="003B27D2" w:rsidRDefault="003B27D2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2E7C076" w14:textId="66099D77" w:rsidR="001C19D4" w:rsidRPr="0038312A" w:rsidRDefault="001C19D4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_今から始めること</w:t>
            </w:r>
          </w:p>
          <w:p w14:paraId="7FCF3752" w14:textId="176EC405" w:rsidR="001C19D4" w:rsidRPr="0038312A" w:rsidRDefault="001C19D4" w:rsidP="008B58AF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セレモニー－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成人式(タラント発見)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使命式(専門性発見)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派遣式(現場性発見)</w:t>
            </w:r>
          </w:p>
          <w:p w14:paraId="4B8A376E" w14:textId="23406917" w:rsidR="001C19D4" w:rsidRPr="0038312A" w:rsidRDefault="001C19D4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3キャンプ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未来キャンプ、祈りキャンプ、タラントキャンプ</w:t>
            </w:r>
          </w:p>
          <w:p w14:paraId="107D4D82" w14:textId="655E39F5" w:rsidR="001C19D4" w:rsidRPr="0038312A" w:rsidRDefault="001C19D4" w:rsidP="008B58A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3時刻表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講壇中心、現場中心、次世代と未来中心</w:t>
            </w:r>
          </w:p>
          <w:p w14:paraId="7C76C251" w14:textId="77777777" w:rsidR="00C06125" w:rsidRDefault="001C19D4" w:rsidP="008B58AF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深い祈り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- 3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3(三位一体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神様、御座の祝福、3</w:t>
            </w:r>
            <w:r w:rsidR="003B27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祝福が私に臨むように) +呼吸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558631AF" w14:textId="330907A3" w:rsidR="006D7C4F" w:rsidRPr="0038312A" w:rsidRDefault="006D7C4F" w:rsidP="008B58AF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5130" w:type="dxa"/>
          </w:tcPr>
          <w:p w14:paraId="7617F3E6" w14:textId="71AB2113" w:rsidR="001C19D4" w:rsidRPr="0038312A" w:rsidRDefault="001C19D4" w:rsidP="006D7C4F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_霊的サミット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セッティング(</w:t>
            </w:r>
            <w:r w:rsidR="002E4A6E">
              <w:rPr>
                <w:rFonts w:ascii="ＭＳ ゴシック" w:eastAsia="ＭＳ ゴシック" w:hAnsi="ＭＳ ゴシック"/>
                <w:sz w:val="15"/>
                <w:szCs w:val="15"/>
              </w:rPr>
              <w:t>すべて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受け入れて超越し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3AF0AE1B" w14:textId="3F0A67E5" w:rsidR="001C19D4" w:rsidRPr="0038312A" w:rsidRDefault="001C19D4" w:rsidP="006D7C4F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Remnantは年齢が幼くても霊的サミット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にはなれる。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この答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受ければ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みなついてくる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</w:t>
            </w:r>
          </w:p>
          <w:p w14:paraId="38378933" w14:textId="0DF8F012" w:rsidR="001C19D4" w:rsidRPr="0038312A" w:rsidRDefault="001C19D4" w:rsidP="006D7C4F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聞くこと、見ること、話すこと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これを受け入れて超越する力があ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538806C8" w14:textId="3D50AE3F" w:rsidR="001C19D4" w:rsidRPr="0038312A" w:rsidRDefault="001C19D4" w:rsidP="006D7C4F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(人の声、世の中の声、間違った声) 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謙虚に受け入れて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はやく跳び越え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37892B6C" w14:textId="5C14E3C3" w:rsidR="001C19D4" w:rsidRPr="0038312A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学校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(世の中) 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ほとんど包装され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ている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はやく跳び越え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245398F1" w14:textId="76A4D006" w:rsidR="001C19D4" w:rsidRPr="0038312A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_しなければならないこと(モーセが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した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三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6036FCE0" w14:textId="36E15041" w:rsidR="001C19D4" w:rsidRPr="0038312A" w:rsidRDefault="001C19D4" w:rsidP="006D7C4F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1.40年の間王宮(勉強する理由) 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世の中のことを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しって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こそ跳び越えることができる。</w:t>
            </w:r>
          </w:p>
          <w:p w14:paraId="38901303" w14:textId="479ACE18" w:rsidR="001C19D4" w:rsidRPr="0038312A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1)学問を勉強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2)文化を勉強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3)世の中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見る目が開かれる</w:t>
            </w:r>
          </w:p>
          <w:p w14:paraId="5D75B77E" w14:textId="0DDBF733" w:rsidR="001C19D4" w:rsidRPr="0038312A" w:rsidRDefault="001C19D4" w:rsidP="006D7C4F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2.40年間ミデヤン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荒野(霊的力を備えた) 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誰も助けること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できない荒野</w:t>
            </w:r>
          </w:p>
          <w:p w14:paraId="51380396" w14:textId="77777777" w:rsidR="00702DB8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1)羊を飼った。2)捨てられた状態(祈りを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始める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) 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7FCC617E" w14:textId="08376C07" w:rsidR="001C19D4" w:rsidRPr="0038312A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3)神様のみことば整理</w:t>
            </w:r>
          </w:p>
          <w:p w14:paraId="4D6455FF" w14:textId="6D00A2BA" w:rsidR="001C19D4" w:rsidRPr="0038312A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3.40年間荒野の道(使命</w:t>
            </w:r>
            <w:r w:rsidR="008B58A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果たす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) -これが世の中に出て行く理由</w:t>
            </w:r>
          </w:p>
          <w:p w14:paraId="125BE4C2" w14:textId="3D831BE8" w:rsidR="00702DB8" w:rsidRDefault="00702DB8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D26E9E" wp14:editId="311AE81F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138719</wp:posOffset>
                      </wp:positionV>
                      <wp:extent cx="985652" cy="469075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652" cy="46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F7B163" w14:textId="058A11A6" w:rsidR="00702DB8" w:rsidRDefault="00702DB8" w:rsidP="006D7C4F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 xml:space="preserve">　　　神様</w:t>
                                  </w:r>
                                </w:p>
                                <w:p w14:paraId="1CD3BC4A" w14:textId="2BF03ED6" w:rsidR="00702DB8" w:rsidRDefault="006D7C4F" w:rsidP="006D7C4F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人　　　　　　人</w:t>
                                  </w:r>
                                </w:p>
                                <w:p w14:paraId="3221C077" w14:textId="77777777" w:rsidR="00702DB8" w:rsidRPr="00702DB8" w:rsidRDefault="00702DB8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D26E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31.75pt;margin-top:10.9pt;width:77.6pt;height: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" filled="f" stroked="f" strokeweight=".5pt">
                      <v:textbox>
                        <w:txbxContent>
                          <w:p w14:paraId="4EF7B163" w14:textId="058A11A6" w:rsidR="00702DB8" w:rsidRDefault="00702DB8" w:rsidP="006D7C4F">
                            <w:pPr>
                              <w:snapToGrid w:val="0"/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 xml:space="preserve">　　　神様</w:t>
                            </w:r>
                          </w:p>
                          <w:p w14:paraId="1CD3BC4A" w14:textId="2BF03ED6" w:rsidR="00702DB8" w:rsidRDefault="006D7C4F" w:rsidP="006D7C4F">
                            <w:pPr>
                              <w:snapToGrid w:val="0"/>
                              <w:spacing w:line="360" w:lineRule="auto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人　　　　　　人</w:t>
                            </w:r>
                          </w:p>
                          <w:p w14:paraId="3221C077" w14:textId="77777777" w:rsidR="00702DB8" w:rsidRPr="00702DB8" w:rsidRDefault="00702DB8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9D4"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1)契約の箱完成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1C19D4"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三つの祭り　</w:t>
            </w:r>
          </w:p>
          <w:p w14:paraId="1D43E843" w14:textId="6CEE706D" w:rsidR="001C19D4" w:rsidRPr="0038312A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3)幕屋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幕屋中心にイスラエルが動いた。</w:t>
            </w:r>
          </w:p>
          <w:p w14:paraId="513216E6" w14:textId="430D499D" w:rsidR="001C19D4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0E09C9CB" w14:textId="6FCDD563" w:rsidR="00702DB8" w:rsidRPr="0038312A" w:rsidRDefault="006D7C4F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9AD05" wp14:editId="08E73501">
                      <wp:simplePos x="0" y="0"/>
                      <wp:positionH relativeFrom="column">
                        <wp:posOffset>64597</wp:posOffset>
                      </wp:positionH>
                      <wp:positionV relativeFrom="paragraph">
                        <wp:posOffset>5195</wp:posOffset>
                      </wp:positionV>
                      <wp:extent cx="967740" cy="130142"/>
                      <wp:effectExtent l="0" t="0" r="22860" b="2286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13014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EBA23" id="正方形/長方形 15" o:spid="_x0000_s1026" style="position:absolute;left:0;text-align:left;margin-left:5.1pt;margin-top:.4pt;width:76.2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" filled="f" strokecolor="black [3213]" strokeweight=".25pt"/>
                  </w:pict>
                </mc:Fallback>
              </mc:AlternateContent>
            </w:r>
            <w:r w:rsidR="00702D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F21C6" wp14:editId="6A73C2C5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101253</wp:posOffset>
                      </wp:positionV>
                      <wp:extent cx="492826" cy="0"/>
                      <wp:effectExtent l="0" t="1270" r="39370" b="2032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4928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DBD943" id="直線コネクタ 3" o:spid="_x0000_s1026" style="position:absolute;left:0;text-align:lef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7.95pt" to="186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02D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9D653" wp14:editId="7603E1DF">
                      <wp:simplePos x="0" y="0"/>
                      <wp:positionH relativeFrom="column">
                        <wp:posOffset>1922714</wp:posOffset>
                      </wp:positionH>
                      <wp:positionV relativeFrom="paragraph">
                        <wp:posOffset>22860</wp:posOffset>
                      </wp:positionV>
                      <wp:extent cx="40369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6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4CC58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4pt,1.8pt" to="183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RumQEAAIc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勉強、祈り、タラント</w:t>
            </w:r>
          </w:p>
          <w:p w14:paraId="09A5571D" w14:textId="488FA3DD" w:rsidR="001C19D4" w:rsidRPr="0038312A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同時に契約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を握って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</w:p>
          <w:p w14:paraId="387E3C94" w14:textId="6BDFF636" w:rsidR="00702DB8" w:rsidRDefault="006D7C4F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5694F" wp14:editId="5C776BBA">
                      <wp:simplePos x="0" y="0"/>
                      <wp:positionH relativeFrom="column">
                        <wp:posOffset>-66032</wp:posOffset>
                      </wp:positionH>
                      <wp:positionV relativeFrom="paragraph">
                        <wp:posOffset>96306</wp:posOffset>
                      </wp:positionV>
                      <wp:extent cx="3247902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90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3AA42" id="直線コネクタ 1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6pt" to="250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14:paraId="1AB29DF5" w14:textId="568FAAA7" w:rsidR="006D7C4F" w:rsidRDefault="006D7C4F" w:rsidP="006D7C4F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193ED65E" w14:textId="16963C79" w:rsidR="006D7C4F" w:rsidRDefault="006D7C4F" w:rsidP="006D7C4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EB5382" wp14:editId="4492786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128682</wp:posOffset>
                      </wp:positionV>
                      <wp:extent cx="3247902" cy="0"/>
                      <wp:effectExtent l="0" t="0" r="0" b="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90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1B687" id="直線コネクタ 1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0.15pt" to="251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探すべき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24（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使2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9-11</w:t>
            </w:r>
            <w:r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）</w:t>
            </w:r>
          </w:p>
          <w:p w14:paraId="05334C9E" w14:textId="77777777" w:rsidR="006D7C4F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_探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24 - 「福音霊的サミットの見張り人」 </w:t>
            </w:r>
          </w:p>
          <w:p w14:paraId="07ED0EEB" w14:textId="43BBF22C" w:rsidR="001C19D4" w:rsidRPr="0038312A" w:rsidRDefault="001C19D4" w:rsidP="006D7C4F">
            <w:pPr>
              <w:snapToGrid w:val="0"/>
              <w:spacing w:line="20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D7C4F">
              <w:rPr>
                <w:rFonts w:ascii="Century" w:eastAsia="ＭＳ ゴシック" w:hAnsi="Century"/>
                <w:sz w:val="15"/>
                <w:szCs w:val="15"/>
              </w:rPr>
              <w:t>Gospel Spiritual Summit</w:t>
            </w:r>
            <w:r w:rsidR="006D7C4F" w:rsidRPr="006D7C4F">
              <w:rPr>
                <w:rFonts w:ascii="Century" w:eastAsia="ＭＳ ゴシック" w:hAnsi="Century"/>
                <w:sz w:val="15"/>
                <w:szCs w:val="15"/>
              </w:rPr>
              <w:t xml:space="preserve">′s </w:t>
            </w:r>
            <w:r w:rsidRPr="006D7C4F">
              <w:rPr>
                <w:rFonts w:ascii="Century" w:eastAsia="ＭＳ ゴシック" w:hAnsi="Century"/>
                <w:sz w:val="15"/>
                <w:szCs w:val="15"/>
              </w:rPr>
              <w:t>Highest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→ついてくる絶対答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(使2:9-11の人々がこの契約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を握った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散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らされた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者)</w:t>
            </w:r>
          </w:p>
          <w:p w14:paraId="2C61F576" w14:textId="77777777" w:rsidR="001C19D4" w:rsidRPr="0038312A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6E7F8CDF" w14:textId="391BA227" w:rsidR="001C19D4" w:rsidRPr="0038312A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背景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祈りでいつも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味わえ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ば良い。</w:t>
            </w:r>
          </w:p>
          <w:p w14:paraId="74CD0193" w14:textId="77777777" w:rsidR="00702DB8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1)御座の神様(三位一体) 2)御座の力9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つ　</w:t>
            </w:r>
          </w:p>
          <w:p w14:paraId="3ACE6EC5" w14:textId="651514D4" w:rsidR="001C19D4" w:rsidRPr="0038312A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3)御座の実現三つ(神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国のこと)</w:t>
            </w:r>
          </w:p>
          <w:p w14:paraId="6A8055F5" w14:textId="77C24834" w:rsidR="001C19D4" w:rsidRPr="0038312A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身分</w:t>
            </w:r>
          </w:p>
          <w:p w14:paraId="586E89E5" w14:textId="16D12BEC" w:rsidR="001C19D4" w:rsidRPr="0038312A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1:14マルコの屋上の間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当然行く。</w:t>
            </w:r>
          </w:p>
          <w:p w14:paraId="23ACF3A1" w14:textId="48B3136F" w:rsidR="001C19D4" w:rsidRPr="0038312A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2:9-11 15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の門</w:t>
            </w:r>
          </w:p>
          <w:p w14:paraId="3D0B2E5F" w14:textId="535F1EE2" w:rsidR="001C19D4" w:rsidRPr="0038312A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3)残りの者(迫害)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散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らされ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た者(旅人)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隠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た者(捨てられた者)</w:t>
            </w:r>
          </w:p>
          <w:p w14:paraId="78FB357C" w14:textId="23BF8C4A" w:rsidR="001C19D4" w:rsidRPr="0038312A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権威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上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からの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力</w:t>
            </w:r>
          </w:p>
          <w:p w14:paraId="583FDEF1" w14:textId="2CA0E1F4" w:rsidR="001C19D4" w:rsidRPr="0038312A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1)一人で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権威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6D7C4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2)現場で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権威</w:t>
            </w:r>
          </w:p>
          <w:p w14:paraId="255897FF" w14:textId="58AA74C7" w:rsidR="001C19D4" w:rsidRPr="0038312A" w:rsidRDefault="001C19D4" w:rsidP="006D7C4F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3)迫害の中で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歴史的な権威</w:t>
            </w:r>
          </w:p>
          <w:p w14:paraId="52CBE050" w14:textId="74806D80" w:rsidR="001C19D4" w:rsidRPr="0038312A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_行く</w:t>
            </w:r>
            <w:r w:rsidR="00702DB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なる絶対旅程</w:t>
            </w:r>
          </w:p>
          <w:p w14:paraId="264376C6" w14:textId="577427BA" w:rsidR="001C19D4" w:rsidRPr="0038312A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神様が準備された人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(使13:48) 2.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神様が準備された現場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(使27:24)</w:t>
            </w:r>
          </w:p>
          <w:p w14:paraId="182CE729" w14:textId="1E24DC05" w:rsidR="0035777B" w:rsidRPr="0038312A" w:rsidRDefault="001C19D4" w:rsidP="006D7C4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神様が準備された未来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(ロマ16:25-27)</w:t>
            </w: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4FFB4105" w:rsidR="00E967F3" w:rsidRPr="001A01E3" w:rsidRDefault="00E967F3" w:rsidP="00EB4C7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2700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750FC9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C06125" w:rsidRPr="00A57D9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3CB5D532" w:rsidR="00E967F3" w:rsidRPr="001A01E3" w:rsidRDefault="001C19D4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C19D4">
              <w:rPr>
                <w:rFonts w:ascii="ＭＳ ゴシック" w:eastAsia="ＭＳ ゴシック" w:hAnsi="ＭＳ ゴシック"/>
                <w:sz w:val="16"/>
                <w:szCs w:val="18"/>
              </w:rPr>
              <w:t>2022年1月8日～ 2022年1月9日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5DB0753D" w:rsidR="00BC5D79" w:rsidRPr="00554049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9104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410FFF67" w:rsidR="00BC5D79" w:rsidRPr="00BC5D79" w:rsidRDefault="0038312A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アブラハムが味わった私の24（創12:1-4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</w:tc>
        <w:tc>
          <w:tcPr>
            <w:tcW w:w="5129" w:type="dxa"/>
          </w:tcPr>
          <w:p w14:paraId="1450F469" w14:textId="697FF072" w:rsidR="00BC5D79" w:rsidRPr="001A01E3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9B9B62A" w:rsidR="00BC5D79" w:rsidRPr="0038312A" w:rsidRDefault="0038312A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38312A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正しい祈りは神のことを味わうことができる（マタ6:32-34</w:t>
            </w:r>
            <w:r w:rsidRPr="0038312A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）</w:t>
            </w:r>
          </w:p>
        </w:tc>
        <w:tc>
          <w:tcPr>
            <w:tcW w:w="5130" w:type="dxa"/>
          </w:tcPr>
          <w:p w14:paraId="77C74346" w14:textId="3797FC04" w:rsidR="003D5552" w:rsidRDefault="0038312A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750FC9"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="00750FC9"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08E85891" w14:textId="63379CFA" w:rsidR="00BC5D79" w:rsidRPr="00784CB4" w:rsidRDefault="0038312A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38312A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あらかじめ行うこと三つ</w:t>
            </w:r>
            <w:r w:rsidRPr="0038312A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(マタ7:1-6)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7C40049B" w14:textId="79713C84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_神様がアブラハムを選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んで召された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47E8C09" w14:textId="5D94F8D2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△今日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私たちは礼拝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をささげ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ながら答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を受けることができて、人と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対話の中でも神様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からの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答えを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ことができる。祈る人は非難される時も、良い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話を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聞く時も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、とても大きな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を受けることができる。これが答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24だ。</w:t>
            </w:r>
          </w:p>
          <w:p w14:paraId="445DCB4F" w14:textId="39F4527E" w:rsidR="0038312A" w:rsidRPr="0038312A" w:rsidRDefault="0038312A" w:rsidP="002C3BEE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－「ただ」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が発見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る。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人々は問題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が生じると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問題だけ見て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見つけられ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ない。</w:t>
            </w:r>
          </w:p>
          <w:p w14:paraId="5C68185C" w14:textId="7B2ABF4F" w:rsidR="0038312A" w:rsidRPr="0038312A" w:rsidRDefault="0038312A" w:rsidP="002C3BEE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祈りを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続ける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中で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唯一性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がくる。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これは年齢と学閥も関係ない。</w:t>
            </w:r>
          </w:p>
          <w:p w14:paraId="3AF54225" w14:textId="111553B4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タラント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私だけできる祝福がある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が、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それを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再創造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と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言う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911CAAE" w14:textId="6F541A4C" w:rsid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△私たちの小さい現実の中でも必ず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ただ、唯一性、再創造の答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が入っている。大部分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の人が「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をのがす。未来は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これから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あることで、過去は過ぎ去ったことなのに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今日を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のがせば、すべてをのがすことだ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。今日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をささ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げながら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この答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、ただ、唯一性、再創造を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881C4BB" w14:textId="77777777" w:rsidR="001934DE" w:rsidRPr="0038312A" w:rsidRDefault="001934DE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5A99398B" w14:textId="77777777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42528076" w14:textId="62B31AF0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神様がアブラハムに契約を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(24)</w:t>
            </w:r>
          </w:p>
          <w:p w14:paraId="721704A8" w14:textId="6ACFBE88" w:rsidR="0038312A" w:rsidRPr="0038312A" w:rsidRDefault="0038312A" w:rsidP="002C3BE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4C61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カルデヤ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のウル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を離れ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781AA068" w14:textId="10A82A6E" w:rsidR="0038312A" w:rsidRPr="0038312A" w:rsidRDefault="0038312A" w:rsidP="002C3BE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2)神様がカナン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地に行くようにされた</w:t>
            </w:r>
          </w:p>
          <w:p w14:paraId="3088ADE4" w14:textId="7564FBCB" w:rsidR="0038312A" w:rsidRPr="0038312A" w:rsidRDefault="0038312A" w:rsidP="002C3BE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「わたしがあなたに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示す地に行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きなさい」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これが祈りとみことばだ</w:t>
            </w:r>
          </w:p>
          <w:p w14:paraId="0683E444" w14:textId="4BD66FC6" w:rsidR="0038312A" w:rsidRPr="0038312A" w:rsidRDefault="0038312A" w:rsidP="002C3BEE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△ただ、唯一性、再創造の祝福を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味わえば、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正確に握る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ようになる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6FCE3D83" w14:textId="6C828D75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神様がアブラハムに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5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祝福を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(25)</w:t>
            </w:r>
          </w:p>
          <w:p w14:paraId="561AB9C8" w14:textId="572E2884" w:rsidR="0038312A" w:rsidRPr="0038312A" w:rsidRDefault="0038312A" w:rsidP="002C3BE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1)契約的祝福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神様がアブラハムに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語られた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A561CC6" w14:textId="0E30F780" w:rsidR="0038312A" w:rsidRPr="0038312A" w:rsidRDefault="0038312A" w:rsidP="002C3BE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2)根源的祝福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－「あなたの名は祝福となる（祝福の根源となる）」人を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生かさなければならないので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この祝福を受け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349AC015" w14:textId="372F9FFA" w:rsidR="0038312A" w:rsidRPr="0038312A" w:rsidRDefault="0038312A" w:rsidP="002C3BE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3)代表的祝福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－「あなたに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よって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私たちが祝福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受けてこそ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滅びる人々を生かすことができる。</w:t>
            </w:r>
          </w:p>
          <w:p w14:paraId="2FC7AB8A" w14:textId="104BADDB" w:rsidR="0038312A" w:rsidRPr="0038312A" w:rsidRDefault="0038312A" w:rsidP="002C3BE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4)記念碑的な祝福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－「あなたの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子孫によって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子孫が答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受ければ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他の人も受ける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なる。</w:t>
            </w:r>
          </w:p>
          <w:p w14:paraId="6F63732C" w14:textId="20108E06" w:rsidR="0038312A" w:rsidRPr="0038312A" w:rsidRDefault="0038312A" w:rsidP="002C3BE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5)不可抗力的祝福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－「あなたに敵対する者はいない」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神様のこの祝福を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止める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者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ない。</w:t>
            </w:r>
          </w:p>
          <w:p w14:paraId="08511FAB" w14:textId="00B63AF9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アブラハムが契約を握って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祭壇を築いた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(永遠、御座の祝福)</w:t>
            </w:r>
          </w:p>
          <w:p w14:paraId="2B3891BA" w14:textId="220DBB0D" w:rsidR="0038312A" w:rsidRPr="0038312A" w:rsidRDefault="0038312A" w:rsidP="002C3BEE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1)従順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従順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はしたが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、ロト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を連れて出て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ずっと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争い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続いた</w:t>
            </w:r>
          </w:p>
          <w:p w14:paraId="41464F23" w14:textId="77777777" w:rsidR="001C7F59" w:rsidRDefault="0038312A" w:rsidP="002C3BE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2)アブラハムの隠された不信仰で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ロトを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連れて出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たが、ロトに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大きい財産を与えて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送り出す</w:t>
            </w:r>
          </w:p>
          <w:p w14:paraId="76E8219F" w14:textId="21ADCC93" w:rsidR="0038312A" w:rsidRPr="0038312A" w:rsidRDefault="0038312A" w:rsidP="002C3BEE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祭壇－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創13:18のみことばを握ってアブラハムが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祭壇を築く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信仰の先祖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（父）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った</w:t>
            </w:r>
          </w:p>
          <w:p w14:paraId="03F253E6" w14:textId="77777777" w:rsidR="001934DE" w:rsidRDefault="001934DE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25EBFBB" w14:textId="03CDA9A8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1A95B6D4" w14:textId="2590A734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出て来る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考え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祈りに変える</w:t>
            </w:r>
          </w:p>
          <w:p w14:paraId="46FB1AAF" w14:textId="03D05A7F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起こる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感謝に変える</w:t>
            </w:r>
          </w:p>
          <w:p w14:paraId="48F87F7D" w14:textId="6F5D3BDA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無意味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一番損をすること、これを御座の祝福を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祈りの時間に変えなさい。</w:t>
            </w:r>
          </w:p>
          <w:p w14:paraId="003FC24B" w14:textId="6EBB2919" w:rsidR="0038312A" w:rsidRPr="0038312A" w:rsidRDefault="0038312A" w:rsidP="002C3BE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△アブラハムは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しもべ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318人を導く富豪になって</w:t>
            </w:r>
            <w:r w:rsidR="001C7F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sz w:val="15"/>
                <w:szCs w:val="15"/>
              </w:rPr>
              <w:t>世界も生かして</w:t>
            </w:r>
            <w:r w:rsidR="001934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、おいも生かした</w:t>
            </w:r>
          </w:p>
          <w:p w14:paraId="2E4E95CD" w14:textId="624D89E9" w:rsidR="001A01E3" w:rsidRPr="00262FCF" w:rsidRDefault="0038312A" w:rsidP="001934DE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△ただ、唯一性、再創造を</w:t>
            </w:r>
            <w:r w:rsidR="001934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見つけて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こそ</w:t>
            </w:r>
            <w:r w:rsidR="001934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みことばが生き返る。</w:t>
            </w:r>
          </w:p>
        </w:tc>
        <w:tc>
          <w:tcPr>
            <w:tcW w:w="5129" w:type="dxa"/>
          </w:tcPr>
          <w:p w14:paraId="07114A89" w14:textId="3392B4BC" w:rsidR="0038312A" w:rsidRPr="0038312A" w:rsidRDefault="001934DE" w:rsidP="008D39DA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分からなければ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きても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味わえなくて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のがす。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と考えが多くなって創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に陥ることになる。</w:t>
            </w:r>
          </w:p>
          <w:p w14:paraId="292DBB51" w14:textId="59E01D9C" w:rsidR="0038312A" w:rsidRPr="0038312A" w:rsidRDefault="001934DE" w:rsidP="008D39DA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－キリストで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ければ、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のろい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、サタン、地獄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、キリストを送ると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約束された。キリストが来られて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を解決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され、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祈りを教えて行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2E4A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さんが祈り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世界を動かすことができる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がはっきりと見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るために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人間中心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主義、私の主張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必要ない。</w:t>
            </w:r>
          </w:p>
          <w:p w14:paraId="5B248821" w14:textId="1F986CD9" w:rsidR="0038312A" w:rsidRPr="0038312A" w:rsidRDefault="001934DE" w:rsidP="008D39DA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・あらかじめ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すべきこと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(30-33節)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－未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不信者のように心配して祈る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正しいのか。「</w:t>
            </w:r>
            <w:r w:rsidR="00F41A93" w:rsidRP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だから、神の国とその義とをまず第一に求めなさい。そうすれば、それに加えて、これらのものはすべて与えられます。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7A375AAB" w14:textId="22FFDA0B" w:rsidR="0038312A" w:rsidRPr="0038312A" w:rsidRDefault="0038312A" w:rsidP="008D39D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_間違った祈り-完全にわざわいの中に陥って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言って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祈り、自分だけ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しか知らない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11にそのまま陥って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それを祈り、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ポジションを手に入れる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ための祈り、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サタンが好むこと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を祈り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(物質、名誉心、虚像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マタ4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DE7D9E7" w14:textId="77777777" w:rsidR="00F41A93" w:rsidRPr="008D39DA" w:rsidRDefault="00F41A93" w:rsidP="008D39D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89E3BFF" w14:textId="555B62FC" w:rsidR="0038312A" w:rsidRPr="0038312A" w:rsidRDefault="0038312A" w:rsidP="008D39D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えられる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正しい祈り</w:t>
            </w:r>
          </w:p>
          <w:p w14:paraId="59E3137E" w14:textId="2DF13298" w:rsidR="0038312A" w:rsidRPr="0038312A" w:rsidRDefault="0038312A" w:rsidP="008D39D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暗やみから抜け出す祈り</w:t>
            </w:r>
          </w:p>
          <w:p w14:paraId="5364153E" w14:textId="4C5C8D1F" w:rsidR="0038312A" w:rsidRPr="0038312A" w:rsidRDefault="0038312A" w:rsidP="008D39DA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1)マタ5:21-26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Iペテ5:8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エペ4:26-27怒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ってはならない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サタンは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24時付いて回って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試みる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18FD6F9" w14:textId="2B3A984E" w:rsidR="0038312A" w:rsidRPr="0038312A" w:rsidRDefault="0038312A" w:rsidP="008D39D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2)マタ5:33-37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誓ってはならない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(私の主張)</w:t>
            </w:r>
          </w:p>
          <w:p w14:paraId="4636D411" w14:textId="239D0D50" w:rsidR="0038312A" w:rsidRPr="0038312A" w:rsidRDefault="0038312A" w:rsidP="008D39D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3)マタ5:38-42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復讐してはならない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0726033" w14:textId="0ADB3AB7" w:rsidR="0038312A" w:rsidRPr="0038312A" w:rsidRDefault="0038312A" w:rsidP="008D39D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4)マタ6:1-4人に見えようと救済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EE15E10" w14:textId="6A77A008" w:rsidR="0038312A" w:rsidRPr="0038312A" w:rsidRDefault="0038312A" w:rsidP="008D39D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5)マタ6:5人に見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るために祈るのは答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5C7B6344" w14:textId="2D7DF27A" w:rsidR="0038312A" w:rsidRPr="0038312A" w:rsidRDefault="0038312A" w:rsidP="008D39D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6)マタ6:6小部屋に入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神様の前で祈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013A1BE" w14:textId="7C5A7C54" w:rsidR="0038312A" w:rsidRPr="0038312A" w:rsidRDefault="0038312A" w:rsidP="008D39D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暗やみ勢力に勝つ祈り</w:t>
            </w:r>
          </w:p>
          <w:p w14:paraId="7019BF3C" w14:textId="5E4525F3" w:rsidR="0038312A" w:rsidRPr="0038312A" w:rsidRDefault="0038312A" w:rsidP="008D39DA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1)御座の祝福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F41A93" w:rsidRP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天にいます私たちの父よ。御名があがめられますように。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(9節)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41A93" w:rsidRP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御国が来ますように。みこころが天で行なわれるように地でも行なわれますように。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(10節)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41A93" w:rsidRP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国と力と栄えは、とこしえに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父なる神様のものであることを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F41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(13節)</w:t>
            </w:r>
          </w:p>
          <w:p w14:paraId="26CA56A9" w14:textId="783C0BD9" w:rsidR="0038312A" w:rsidRPr="0038312A" w:rsidRDefault="0038312A" w:rsidP="008D39D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2)心配しないこと(11節) -日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ごとの糧</w:t>
            </w:r>
          </w:p>
          <w:p w14:paraId="3B6B6098" w14:textId="1D4F21E2" w:rsidR="0038312A" w:rsidRPr="0038312A" w:rsidRDefault="0038312A" w:rsidP="008D39D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3)私たちがすること(14節) -他の人の誤りを赦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すこと</w:t>
            </w:r>
          </w:p>
          <w:p w14:paraId="216580D6" w14:textId="0CDDB04F" w:rsidR="0038312A" w:rsidRPr="0038312A" w:rsidRDefault="0038312A" w:rsidP="008D39D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4)試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みに会わせないようにしてください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(13節)</w:t>
            </w:r>
          </w:p>
          <w:p w14:paraId="492CB6FB" w14:textId="47FE87A4" w:rsidR="0038312A" w:rsidRPr="0038312A" w:rsidRDefault="0038312A" w:rsidP="008D39DA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5)三位一体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神様の祝福と御座の力9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これが教会と現場に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臨むべき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神の義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)(33節)</w:t>
            </w:r>
          </w:p>
          <w:p w14:paraId="389D2ED6" w14:textId="012F1A72" w:rsidR="0038312A" w:rsidRPr="0038312A" w:rsidRDefault="0038312A" w:rsidP="008D39D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暗やみを完全にひざまず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せる祈り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(14-15節) -誤った人を許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</w:p>
          <w:p w14:paraId="7C4DFDF2" w14:textId="77777777" w:rsidR="008D39DA" w:rsidRDefault="008D39DA" w:rsidP="008D39D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11AAB2D" w14:textId="0716447C" w:rsidR="0038312A" w:rsidRPr="0038312A" w:rsidRDefault="0038312A" w:rsidP="008D39D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_祈りのモデル</w:t>
            </w:r>
          </w:p>
          <w:p w14:paraId="17D59D23" w14:textId="3F9BB417" w:rsidR="001A01E3" w:rsidRPr="00803834" w:rsidRDefault="008D39DA" w:rsidP="008D39DA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神様、三位一体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神様の力と御座の力と時代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生かす力で私に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働いてください。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この祝福が私の産業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の場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みますように」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息を吸うときに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受け入れて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息を吐き出す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祝福伝達</w:t>
            </w:r>
          </w:p>
        </w:tc>
        <w:tc>
          <w:tcPr>
            <w:tcW w:w="5130" w:type="dxa"/>
          </w:tcPr>
          <w:p w14:paraId="4F5548DD" w14:textId="4C9FD89A" w:rsidR="0038312A" w:rsidRPr="0038312A" w:rsidRDefault="0038312A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△正しい契約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握って祈る時間に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、とても大きないやしの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力が起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。常に記憶することは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現場と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つながること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また、現場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にいるとき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をささげたみ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契約を握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るべきということ。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、神様が主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の御使い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を送って神様の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働きがなされる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5D92226" w14:textId="16A8FD98" w:rsidR="0038312A" w:rsidRPr="0038312A" w:rsidRDefault="0038312A" w:rsidP="008D39DA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_神殿建築(殉教より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大きいこと、それで殉教精神でしなければならない。)</w:t>
            </w:r>
          </w:p>
          <w:p w14:paraId="0353910D" w14:textId="2BE6116C" w:rsidR="0038312A" w:rsidRPr="0038312A" w:rsidRDefault="0038312A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神殿建築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世界化される最も重要な理由がある。</w:t>
            </w:r>
          </w:p>
          <w:p w14:paraId="7C827815" w14:textId="77777777" w:rsidR="00A24615" w:rsidRDefault="00A24615" w:rsidP="00A24615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偶像神殿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勢力をまき散らす人々が偶像神殿を作って人々を</w:t>
            </w:r>
          </w:p>
          <w:p w14:paraId="37F051B3" w14:textId="50021F95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倒す</w:t>
            </w:r>
          </w:p>
          <w:p w14:paraId="197B1FCA" w14:textId="078F15F5" w:rsidR="0038312A" w:rsidRPr="0038312A" w:rsidRDefault="0038312A" w:rsidP="00A24615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1)ダビデ(ソロモン神殿) -神殿建築をすれば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その教会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水準と未来</w:t>
            </w:r>
            <w:r w:rsidR="002E4A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がみな出てくる。</w:t>
            </w:r>
          </w:p>
          <w:p w14:paraId="237F581C" w14:textId="5ED44302" w:rsidR="0038312A" w:rsidRPr="0038312A" w:rsidRDefault="0038312A" w:rsidP="00A24615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2)神殿再建(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ゼルバベル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神殿)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θが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</w:t>
            </w:r>
            <w:r w:rsidR="008D39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産業、Remnantの学業を世界化させる</w:t>
            </w:r>
          </w:p>
          <w:p w14:paraId="6763E7D6" w14:textId="5BA1BC6B" w:rsidR="0038312A" w:rsidRPr="0038312A" w:rsidRDefault="0038312A" w:rsidP="00A24615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ヘロデ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神殿(第3神殿) 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－ヘロデ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が人気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ために46年間作った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ヘロデ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神殿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。θが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破壊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70236356" w14:textId="16CDF540" w:rsidR="0038312A" w:rsidRPr="0038312A" w:rsidRDefault="0038312A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神殿は次世代と未来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生かす施設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重要だ。</w:t>
            </w:r>
          </w:p>
          <w:p w14:paraId="18A6DB7F" w14:textId="46E90D52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1)子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たちの庭(サミット) 2)異邦人の庭(237) 3)祈りの庭(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43F5759" w14:textId="256076D5" w:rsidR="0038312A" w:rsidRPr="0038312A" w:rsidRDefault="0038312A" w:rsidP="00A24615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△これは神殿建築をしなければできないこと、それ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神殿建築は殉教より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大きいこと</w:t>
            </w:r>
          </w:p>
          <w:p w14:paraId="2C815C8F" w14:textId="07D299BD" w:rsidR="0038312A" w:rsidRPr="0038312A" w:rsidRDefault="0038312A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暗やみ文化か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生かす文化か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二つのうち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一つが出てくる</w:t>
            </w:r>
          </w:p>
          <w:p w14:paraId="79C89B22" w14:textId="7BBCBCDC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1)幕屋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エジプトとバビロンの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神様の祝福の文化かと作られた</w:t>
            </w:r>
          </w:p>
          <w:p w14:paraId="1FF4689B" w14:textId="4EE71285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2)神殿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偶像神殿か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かと出てきたのが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神殿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7E5DC285" w14:textId="447D1E48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この祝福が全世界に伝えられるようにすることが教会</w:t>
            </w:r>
          </w:p>
          <w:p w14:paraId="6DFC5BB4" w14:textId="77777777" w:rsidR="0038312A" w:rsidRPr="0038312A" w:rsidRDefault="0038312A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B6B7B65" w14:textId="2FC93876" w:rsidR="0038312A" w:rsidRPr="0038312A" w:rsidRDefault="0038312A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△神殿建築ために教会回復からすべきだ。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もう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一つは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終わりのとき、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神殿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が崩れる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迫害が起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こるように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なるのと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章に教会の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中ににせ物が隠れることがある。</w:t>
            </w:r>
          </w:p>
          <w:p w14:paraId="0333C315" w14:textId="7CC8DEFD" w:rsidR="0038312A" w:rsidRPr="0038312A" w:rsidRDefault="0038312A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砕く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</w:p>
          <w:p w14:paraId="73CF9DF8" w14:textId="3EAA5ECB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1)マタ5:24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まず仲直りしてから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礼拝し</w:t>
            </w:r>
            <w:r w:rsidR="00701D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EEC2CC7" w14:textId="1D3BEFBF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2)マタ6:32-33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まず神の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その義を求めなさい</w:t>
            </w:r>
          </w:p>
          <w:p w14:paraId="457EBE9C" w14:textId="708ADB7C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3)マタ7:1-6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まずあなたの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目の梁から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取りのけなさい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E4CA0A4" w14:textId="14909257" w:rsidR="0038312A" w:rsidRPr="0038312A" w:rsidRDefault="0038312A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生かす教会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御座の9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祝福をセッティングする教会</w:t>
            </w:r>
          </w:p>
          <w:p w14:paraId="1CBB7AFD" w14:textId="1323F25F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御座の祝福が臨むように</w:t>
            </w:r>
          </w:p>
          <w:p w14:paraId="5F69F35B" w14:textId="12E0E0EF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中に御座の祝福が臨むように</w:t>
            </w:r>
          </w:p>
          <w:p w14:paraId="7EA9D3C7" w14:textId="77777777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3)現場に御座の祝福が臨むように</w:t>
            </w:r>
          </w:p>
          <w:p w14:paraId="17A9DB6F" w14:textId="3AA6FD7B" w:rsidR="0038312A" w:rsidRPr="0038312A" w:rsidRDefault="0038312A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これをすれば教会が使命を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果たす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52F5F755" w14:textId="77777777" w:rsidR="00A24615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、いやし、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サミットをはっきりと準備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3キャンプ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A53E9D1" w14:textId="67340D7A" w:rsidR="0038312A" w:rsidRPr="0038312A" w:rsidRDefault="0038312A" w:rsidP="00A2461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3)教会の3システム</w:t>
            </w:r>
          </w:p>
          <w:p w14:paraId="72CFA347" w14:textId="77777777" w:rsidR="00A24615" w:rsidRDefault="0038312A" w:rsidP="00A24615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(1)教役者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70弟子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(2)重職者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70地域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03DF57B" w14:textId="3445BF7B" w:rsidR="0038312A" w:rsidRPr="0038312A" w:rsidRDefault="0038312A" w:rsidP="00A24615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(3)副教役者とRT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国を掌握し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3FF4181" w14:textId="2847EB38" w:rsidR="0038312A" w:rsidRPr="0038312A" w:rsidRDefault="0038312A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_神殿建築は真の教会の祝福を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世界化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させることだ。</w:t>
            </w:r>
          </w:p>
          <w:p w14:paraId="2418F2C9" w14:textId="60BDCB21" w:rsidR="0038312A" w:rsidRPr="0038312A" w:rsidRDefault="002C3BEE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EE3CEEB" wp14:editId="7ED2B63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47625</wp:posOffset>
                      </wp:positionV>
                      <wp:extent cx="1377315" cy="611505"/>
                      <wp:effectExtent l="0" t="0" r="13335" b="17145"/>
                      <wp:wrapTight wrapText="bothSides">
                        <wp:wrapPolygon edited="0">
                          <wp:start x="0" y="0"/>
                          <wp:lineTo x="0" y="21533"/>
                          <wp:lineTo x="21510" y="21533"/>
                          <wp:lineTo x="21510" y="0"/>
                          <wp:lineTo x="0" y="0"/>
                        </wp:wrapPolygon>
                      </wp:wrapTight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611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2EE016" w14:textId="7C31A928" w:rsidR="002C3BEE" w:rsidRPr="002C3BEE" w:rsidRDefault="002C3BEE" w:rsidP="002C3BEE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2C3BEE"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 w:rsidRPr="002C3BEE"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  <w:t>三位一体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Pr="002C3BEE"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  <w:t>神様</w:t>
                                  </w:r>
                                </w:p>
                                <w:p w14:paraId="26578888" w14:textId="0D324C8F" w:rsidR="002C3BEE" w:rsidRPr="002C3BEE" w:rsidRDefault="002C3BEE" w:rsidP="002C3BEE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2C3BEE"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  <w:t>9御座の祝福9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つ</w:t>
                                  </w:r>
                                </w:p>
                                <w:p w14:paraId="20E45374" w14:textId="249A4C68" w:rsidR="00A24615" w:rsidRDefault="002C3BEE" w:rsidP="002C3BEE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2C3BEE"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時代を</w:t>
                                  </w:r>
                                  <w:r w:rsidRPr="002C3BEE"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  <w:t>変える3システム</w:t>
                                  </w:r>
                                </w:p>
                                <w:p w14:paraId="4E7208D9" w14:textId="504CB50A" w:rsidR="002C3BEE" w:rsidRPr="00A24615" w:rsidRDefault="002C3BEE" w:rsidP="002C3BE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満たし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CEEB" id="テキスト ボックス 18" o:spid="_x0000_s1027" type="#_x0000_t202" style="position:absolute;margin-left:-.55pt;margin-top:3.75pt;width:108.45pt;height:48.1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" fillcolor="white [3201]" strokeweight=".5pt">
                      <v:textbox>
                        <w:txbxContent>
                          <w:p w14:paraId="492EE016" w14:textId="7C31A928" w:rsidR="002C3BEE" w:rsidRPr="002C3BEE" w:rsidRDefault="002C3BEE" w:rsidP="002C3B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2C3BEE"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3</w:t>
                            </w:r>
                            <w:r w:rsidRPr="002C3BEE"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三位一体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の</w:t>
                            </w:r>
                            <w:r w:rsidRPr="002C3BEE"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神様</w:t>
                            </w:r>
                          </w:p>
                          <w:p w14:paraId="26578888" w14:textId="0D324C8F" w:rsidR="002C3BEE" w:rsidRPr="002C3BEE" w:rsidRDefault="002C3BEE" w:rsidP="002C3B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2C3BEE"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9御座の祝福9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つ</w:t>
                            </w:r>
                          </w:p>
                          <w:p w14:paraId="20E45374" w14:textId="249A4C68" w:rsidR="00A24615" w:rsidRDefault="002C3BEE" w:rsidP="002C3B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2C3BEE"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時代を</w:t>
                            </w:r>
                            <w:r w:rsidRPr="002C3BEE"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変える3システム</w:t>
                            </w:r>
                          </w:p>
                          <w:p w14:paraId="4E7208D9" w14:textId="504CB50A" w:rsidR="002C3BEE" w:rsidRPr="00A24615" w:rsidRDefault="002C3BEE" w:rsidP="002C3BE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満たし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26A326" wp14:editId="1D1274EF">
                      <wp:simplePos x="0" y="0"/>
                      <wp:positionH relativeFrom="column">
                        <wp:posOffset>-6656</wp:posOffset>
                      </wp:positionH>
                      <wp:positionV relativeFrom="paragraph">
                        <wp:posOffset>481248</wp:posOffset>
                      </wp:positionV>
                      <wp:extent cx="1377315" cy="0"/>
                      <wp:effectExtent l="0" t="0" r="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3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F9AE4A" id="直線コネクタ 1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7.9pt" to="107.9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いまは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私たちは三位一体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神様、御座の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祝福、時代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38312A" w:rsidRPr="003831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システムが私の中に満</w:t>
            </w:r>
            <w:r w:rsidR="00A2461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たさ</w:t>
            </w:r>
            <w:r w:rsidR="0038312A" w:rsidRPr="0038312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れるように祈ろう。</w:t>
            </w:r>
          </w:p>
          <w:p w14:paraId="2B94415B" w14:textId="77777777" w:rsidR="00480F32" w:rsidRDefault="00480F32" w:rsidP="003831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8F9FC03" w14:textId="74A65192" w:rsidR="002C3BEE" w:rsidRPr="00150C29" w:rsidRDefault="002C3BEE" w:rsidP="0038312A">
            <w:pPr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0681" w14:textId="77777777" w:rsidR="005353FF" w:rsidRDefault="005353FF" w:rsidP="001A01E3">
      <w:r>
        <w:separator/>
      </w:r>
    </w:p>
  </w:endnote>
  <w:endnote w:type="continuationSeparator" w:id="0">
    <w:p w14:paraId="0970F0B6" w14:textId="77777777" w:rsidR="005353FF" w:rsidRDefault="005353F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9588" w14:textId="77777777" w:rsidR="005353FF" w:rsidRDefault="005353FF" w:rsidP="001A01E3">
      <w:r>
        <w:separator/>
      </w:r>
    </w:p>
  </w:footnote>
  <w:footnote w:type="continuationSeparator" w:id="0">
    <w:p w14:paraId="04302AF1" w14:textId="77777777" w:rsidR="005353FF" w:rsidRDefault="005353FF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7258"/>
    <w:rsid w:val="00025872"/>
    <w:rsid w:val="000323AA"/>
    <w:rsid w:val="00040021"/>
    <w:rsid w:val="00041861"/>
    <w:rsid w:val="000508B6"/>
    <w:rsid w:val="000735A1"/>
    <w:rsid w:val="0007427D"/>
    <w:rsid w:val="00074AA9"/>
    <w:rsid w:val="0007713E"/>
    <w:rsid w:val="000913EC"/>
    <w:rsid w:val="00091A3F"/>
    <w:rsid w:val="00092CC8"/>
    <w:rsid w:val="000B5517"/>
    <w:rsid w:val="000B623E"/>
    <w:rsid w:val="000B7953"/>
    <w:rsid w:val="000C0D88"/>
    <w:rsid w:val="000C2256"/>
    <w:rsid w:val="000C5388"/>
    <w:rsid w:val="000D51D1"/>
    <w:rsid w:val="000E6106"/>
    <w:rsid w:val="000F04FA"/>
    <w:rsid w:val="000F7985"/>
    <w:rsid w:val="001033F4"/>
    <w:rsid w:val="0010530C"/>
    <w:rsid w:val="00110779"/>
    <w:rsid w:val="0011162A"/>
    <w:rsid w:val="00113021"/>
    <w:rsid w:val="00113D6B"/>
    <w:rsid w:val="00115CD8"/>
    <w:rsid w:val="00126D21"/>
    <w:rsid w:val="00135829"/>
    <w:rsid w:val="00150C29"/>
    <w:rsid w:val="001552D0"/>
    <w:rsid w:val="00156319"/>
    <w:rsid w:val="00161441"/>
    <w:rsid w:val="001629A5"/>
    <w:rsid w:val="00175E2F"/>
    <w:rsid w:val="00176EB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373A"/>
    <w:rsid w:val="001A50E4"/>
    <w:rsid w:val="001B527F"/>
    <w:rsid w:val="001C07BC"/>
    <w:rsid w:val="001C19D4"/>
    <w:rsid w:val="001C7F59"/>
    <w:rsid w:val="001D2A40"/>
    <w:rsid w:val="001D6199"/>
    <w:rsid w:val="001E01D1"/>
    <w:rsid w:val="001E1D2D"/>
    <w:rsid w:val="001F1FFD"/>
    <w:rsid w:val="001F725A"/>
    <w:rsid w:val="002126AF"/>
    <w:rsid w:val="00215C6F"/>
    <w:rsid w:val="002162D8"/>
    <w:rsid w:val="00225C85"/>
    <w:rsid w:val="002319AA"/>
    <w:rsid w:val="00232BD6"/>
    <w:rsid w:val="0023705C"/>
    <w:rsid w:val="002409ED"/>
    <w:rsid w:val="0024612A"/>
    <w:rsid w:val="00247230"/>
    <w:rsid w:val="00250F2C"/>
    <w:rsid w:val="002575E3"/>
    <w:rsid w:val="00262FCF"/>
    <w:rsid w:val="002767A1"/>
    <w:rsid w:val="00280578"/>
    <w:rsid w:val="00292498"/>
    <w:rsid w:val="002942FA"/>
    <w:rsid w:val="002A0F23"/>
    <w:rsid w:val="002B3DF3"/>
    <w:rsid w:val="002B5E11"/>
    <w:rsid w:val="002B659D"/>
    <w:rsid w:val="002C3BEE"/>
    <w:rsid w:val="002C4EA4"/>
    <w:rsid w:val="002E10D6"/>
    <w:rsid w:val="002E3AA5"/>
    <w:rsid w:val="002E4A6E"/>
    <w:rsid w:val="002E5852"/>
    <w:rsid w:val="002F01FA"/>
    <w:rsid w:val="003131A3"/>
    <w:rsid w:val="003163A1"/>
    <w:rsid w:val="00320EE1"/>
    <w:rsid w:val="003229A5"/>
    <w:rsid w:val="003302A5"/>
    <w:rsid w:val="00355F7C"/>
    <w:rsid w:val="0035777B"/>
    <w:rsid w:val="00360570"/>
    <w:rsid w:val="00365DAB"/>
    <w:rsid w:val="00370198"/>
    <w:rsid w:val="003723C5"/>
    <w:rsid w:val="0038312A"/>
    <w:rsid w:val="003A2E6D"/>
    <w:rsid w:val="003A32AC"/>
    <w:rsid w:val="003A7DAD"/>
    <w:rsid w:val="003B1242"/>
    <w:rsid w:val="003B27D2"/>
    <w:rsid w:val="003C120B"/>
    <w:rsid w:val="003C3747"/>
    <w:rsid w:val="003D5552"/>
    <w:rsid w:val="003D7592"/>
    <w:rsid w:val="003E31D5"/>
    <w:rsid w:val="00414FDB"/>
    <w:rsid w:val="00415C9F"/>
    <w:rsid w:val="00422FDE"/>
    <w:rsid w:val="00433792"/>
    <w:rsid w:val="00447906"/>
    <w:rsid w:val="00456700"/>
    <w:rsid w:val="0045695E"/>
    <w:rsid w:val="00460F1D"/>
    <w:rsid w:val="00461F4E"/>
    <w:rsid w:val="00463B5E"/>
    <w:rsid w:val="00467525"/>
    <w:rsid w:val="00467759"/>
    <w:rsid w:val="00470B69"/>
    <w:rsid w:val="00476257"/>
    <w:rsid w:val="00480F32"/>
    <w:rsid w:val="00487303"/>
    <w:rsid w:val="004A387B"/>
    <w:rsid w:val="004C23FA"/>
    <w:rsid w:val="004C611E"/>
    <w:rsid w:val="004D2A46"/>
    <w:rsid w:val="004E71A7"/>
    <w:rsid w:val="004E722B"/>
    <w:rsid w:val="004F22BD"/>
    <w:rsid w:val="00501A2E"/>
    <w:rsid w:val="00522502"/>
    <w:rsid w:val="0052330D"/>
    <w:rsid w:val="00526F12"/>
    <w:rsid w:val="00527390"/>
    <w:rsid w:val="00531626"/>
    <w:rsid w:val="005352EE"/>
    <w:rsid w:val="005353FF"/>
    <w:rsid w:val="00543F7C"/>
    <w:rsid w:val="00554049"/>
    <w:rsid w:val="005665EA"/>
    <w:rsid w:val="0057373C"/>
    <w:rsid w:val="00577891"/>
    <w:rsid w:val="00585B8F"/>
    <w:rsid w:val="0059392D"/>
    <w:rsid w:val="00595C09"/>
    <w:rsid w:val="005A5A3B"/>
    <w:rsid w:val="005C412F"/>
    <w:rsid w:val="005D6393"/>
    <w:rsid w:val="005D7939"/>
    <w:rsid w:val="005E0F62"/>
    <w:rsid w:val="005E1D75"/>
    <w:rsid w:val="005E6FF5"/>
    <w:rsid w:val="005F34BC"/>
    <w:rsid w:val="00602EF9"/>
    <w:rsid w:val="006152B3"/>
    <w:rsid w:val="0061540F"/>
    <w:rsid w:val="006167AB"/>
    <w:rsid w:val="00630AAD"/>
    <w:rsid w:val="00643525"/>
    <w:rsid w:val="006528B2"/>
    <w:rsid w:val="00675BA1"/>
    <w:rsid w:val="00677F66"/>
    <w:rsid w:val="00690288"/>
    <w:rsid w:val="00691EF3"/>
    <w:rsid w:val="006926DF"/>
    <w:rsid w:val="0069373E"/>
    <w:rsid w:val="0069749B"/>
    <w:rsid w:val="006B151F"/>
    <w:rsid w:val="006B2F7F"/>
    <w:rsid w:val="006B6D93"/>
    <w:rsid w:val="006C4312"/>
    <w:rsid w:val="006D7C4F"/>
    <w:rsid w:val="006E09F9"/>
    <w:rsid w:val="006E79FD"/>
    <w:rsid w:val="00700CFE"/>
    <w:rsid w:val="00701D02"/>
    <w:rsid w:val="00702DB8"/>
    <w:rsid w:val="00710841"/>
    <w:rsid w:val="00721EB8"/>
    <w:rsid w:val="00730F1B"/>
    <w:rsid w:val="0073608D"/>
    <w:rsid w:val="00737074"/>
    <w:rsid w:val="00737C91"/>
    <w:rsid w:val="00740E6F"/>
    <w:rsid w:val="00750FC9"/>
    <w:rsid w:val="00751F51"/>
    <w:rsid w:val="007662A7"/>
    <w:rsid w:val="00767E37"/>
    <w:rsid w:val="007712AE"/>
    <w:rsid w:val="00784CB4"/>
    <w:rsid w:val="0078554A"/>
    <w:rsid w:val="00793011"/>
    <w:rsid w:val="0079547E"/>
    <w:rsid w:val="00796629"/>
    <w:rsid w:val="007A76DE"/>
    <w:rsid w:val="007B1D59"/>
    <w:rsid w:val="007B24DC"/>
    <w:rsid w:val="007B38A8"/>
    <w:rsid w:val="007B59A0"/>
    <w:rsid w:val="007C55D1"/>
    <w:rsid w:val="007D2DC6"/>
    <w:rsid w:val="007D3CE9"/>
    <w:rsid w:val="007E01E6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24ED8"/>
    <w:rsid w:val="008266FB"/>
    <w:rsid w:val="00830F49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B58AF"/>
    <w:rsid w:val="008B7676"/>
    <w:rsid w:val="008C29CF"/>
    <w:rsid w:val="008C404B"/>
    <w:rsid w:val="008C7A1D"/>
    <w:rsid w:val="008D39DA"/>
    <w:rsid w:val="008E3297"/>
    <w:rsid w:val="008E5C4B"/>
    <w:rsid w:val="008F5CCF"/>
    <w:rsid w:val="008F63CB"/>
    <w:rsid w:val="00904CC7"/>
    <w:rsid w:val="009104C3"/>
    <w:rsid w:val="00911E5B"/>
    <w:rsid w:val="009228CB"/>
    <w:rsid w:val="00936D38"/>
    <w:rsid w:val="009500BC"/>
    <w:rsid w:val="00964C15"/>
    <w:rsid w:val="00967F6F"/>
    <w:rsid w:val="00977311"/>
    <w:rsid w:val="0098116E"/>
    <w:rsid w:val="00984FF3"/>
    <w:rsid w:val="0099155F"/>
    <w:rsid w:val="00997875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00D5"/>
    <w:rsid w:val="009F5FA1"/>
    <w:rsid w:val="00A0003D"/>
    <w:rsid w:val="00A13290"/>
    <w:rsid w:val="00A14A2C"/>
    <w:rsid w:val="00A15C3B"/>
    <w:rsid w:val="00A24615"/>
    <w:rsid w:val="00A36554"/>
    <w:rsid w:val="00A57D94"/>
    <w:rsid w:val="00A66F56"/>
    <w:rsid w:val="00A76EE1"/>
    <w:rsid w:val="00A77F28"/>
    <w:rsid w:val="00A80CFC"/>
    <w:rsid w:val="00A845A3"/>
    <w:rsid w:val="00A911C4"/>
    <w:rsid w:val="00AB3DC1"/>
    <w:rsid w:val="00AD2D23"/>
    <w:rsid w:val="00AE3218"/>
    <w:rsid w:val="00AF00DB"/>
    <w:rsid w:val="00B00E60"/>
    <w:rsid w:val="00B17819"/>
    <w:rsid w:val="00B25E1C"/>
    <w:rsid w:val="00B27006"/>
    <w:rsid w:val="00B36E55"/>
    <w:rsid w:val="00B53A42"/>
    <w:rsid w:val="00B53C4D"/>
    <w:rsid w:val="00B545DC"/>
    <w:rsid w:val="00B55E9E"/>
    <w:rsid w:val="00B601CC"/>
    <w:rsid w:val="00B6172D"/>
    <w:rsid w:val="00B713FE"/>
    <w:rsid w:val="00BA4446"/>
    <w:rsid w:val="00BB3C19"/>
    <w:rsid w:val="00BB3FE5"/>
    <w:rsid w:val="00BB5ECD"/>
    <w:rsid w:val="00BC0F28"/>
    <w:rsid w:val="00BC5D79"/>
    <w:rsid w:val="00BD36F6"/>
    <w:rsid w:val="00BD441A"/>
    <w:rsid w:val="00BE2760"/>
    <w:rsid w:val="00BE2F55"/>
    <w:rsid w:val="00BF0940"/>
    <w:rsid w:val="00BF6102"/>
    <w:rsid w:val="00C0206B"/>
    <w:rsid w:val="00C06125"/>
    <w:rsid w:val="00C10FF7"/>
    <w:rsid w:val="00C14118"/>
    <w:rsid w:val="00C175E9"/>
    <w:rsid w:val="00C23106"/>
    <w:rsid w:val="00C3025E"/>
    <w:rsid w:val="00C330F8"/>
    <w:rsid w:val="00C372D2"/>
    <w:rsid w:val="00C55628"/>
    <w:rsid w:val="00CA1C88"/>
    <w:rsid w:val="00CA3B3B"/>
    <w:rsid w:val="00CA5A1D"/>
    <w:rsid w:val="00CB38C8"/>
    <w:rsid w:val="00CB3D92"/>
    <w:rsid w:val="00CC273E"/>
    <w:rsid w:val="00CC361D"/>
    <w:rsid w:val="00CC6655"/>
    <w:rsid w:val="00CC6F62"/>
    <w:rsid w:val="00CF51B1"/>
    <w:rsid w:val="00CF5B5D"/>
    <w:rsid w:val="00D035DF"/>
    <w:rsid w:val="00D05CE1"/>
    <w:rsid w:val="00D069F3"/>
    <w:rsid w:val="00D07E51"/>
    <w:rsid w:val="00D264C7"/>
    <w:rsid w:val="00D33629"/>
    <w:rsid w:val="00D3485E"/>
    <w:rsid w:val="00D51E81"/>
    <w:rsid w:val="00D5741D"/>
    <w:rsid w:val="00D57C3B"/>
    <w:rsid w:val="00D9222A"/>
    <w:rsid w:val="00D95399"/>
    <w:rsid w:val="00D97DC7"/>
    <w:rsid w:val="00DB57F4"/>
    <w:rsid w:val="00DB5C6E"/>
    <w:rsid w:val="00DB73AC"/>
    <w:rsid w:val="00DC23D2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F5B"/>
    <w:rsid w:val="00E5115C"/>
    <w:rsid w:val="00E51609"/>
    <w:rsid w:val="00E55AEA"/>
    <w:rsid w:val="00E56CF8"/>
    <w:rsid w:val="00E778BA"/>
    <w:rsid w:val="00E83BE8"/>
    <w:rsid w:val="00E967F3"/>
    <w:rsid w:val="00EA08D4"/>
    <w:rsid w:val="00EA2F56"/>
    <w:rsid w:val="00EB4C77"/>
    <w:rsid w:val="00ED01B2"/>
    <w:rsid w:val="00ED7335"/>
    <w:rsid w:val="00EE3C57"/>
    <w:rsid w:val="00EF0EEF"/>
    <w:rsid w:val="00F00929"/>
    <w:rsid w:val="00F017CB"/>
    <w:rsid w:val="00F079E6"/>
    <w:rsid w:val="00F07AD9"/>
    <w:rsid w:val="00F10824"/>
    <w:rsid w:val="00F12668"/>
    <w:rsid w:val="00F132A5"/>
    <w:rsid w:val="00F15ED0"/>
    <w:rsid w:val="00F23058"/>
    <w:rsid w:val="00F23C6D"/>
    <w:rsid w:val="00F26559"/>
    <w:rsid w:val="00F41A93"/>
    <w:rsid w:val="00F50FC4"/>
    <w:rsid w:val="00F51C8F"/>
    <w:rsid w:val="00F72444"/>
    <w:rsid w:val="00F743E5"/>
    <w:rsid w:val="00F96520"/>
    <w:rsid w:val="00FA0610"/>
    <w:rsid w:val="00FA2BA0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3</cp:revision>
  <cp:lastPrinted>2022-01-09T23:47:00Z</cp:lastPrinted>
  <dcterms:created xsi:type="dcterms:W3CDTF">2022-01-09T23:47:00Z</dcterms:created>
  <dcterms:modified xsi:type="dcterms:W3CDTF">2022-01-10T02:13:00Z</dcterms:modified>
</cp:coreProperties>
</file>