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683"/>
        <w:gridCol w:w="178"/>
        <w:gridCol w:w="3505"/>
        <w:gridCol w:w="357"/>
        <w:gridCol w:w="3754"/>
        <w:gridCol w:w="107"/>
        <w:gridCol w:w="3862"/>
      </w:tblGrid>
      <w:tr w:rsidR="009C7939" w:rsidRPr="001A01E3" w14:paraId="2FDA0103" w14:textId="7220A14F" w:rsidTr="00367BDB">
        <w:tc>
          <w:tcPr>
            <w:tcW w:w="15446" w:type="dxa"/>
            <w:gridSpan w:val="7"/>
          </w:tcPr>
          <w:p w14:paraId="68D94CEE" w14:textId="3BC44BDE" w:rsidR="009C7939" w:rsidRDefault="009C7939" w:rsidP="00D002B9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CE695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7"/>
          </w:tcPr>
          <w:p w14:paraId="28334028" w14:textId="22495B0B" w:rsidR="009C7939" w:rsidRPr="005E7416" w:rsidRDefault="00CE6954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2022年12月2日～ 12月4日週間祈りカード第6回2022世界重職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大会_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主題:重職者の作品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作る機会(ロマ16:25-27)</w:t>
            </w:r>
          </w:p>
        </w:tc>
      </w:tr>
      <w:tr w:rsidR="00203F5E" w:rsidRPr="001A01E3" w14:paraId="3FF33DB0" w14:textId="5131082F" w:rsidTr="00203F5E">
        <w:tc>
          <w:tcPr>
            <w:tcW w:w="7723" w:type="dxa"/>
            <w:gridSpan w:val="4"/>
          </w:tcPr>
          <w:p w14:paraId="5D1B39D3" w14:textId="13DEECB8" w:rsidR="00203F5E" w:rsidRPr="00B27006" w:rsidRDefault="00203F5E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EC2E38">
              <w:rPr>
                <w:rFonts w:ascii="ＭＳ ゴシック" w:eastAsia="ＭＳ ゴシック" w:hAnsi="ＭＳ ゴシック" w:hint="eastAsia"/>
                <w:sz w:val="14"/>
                <w:szCs w:val="16"/>
              </w:rPr>
              <w:t>1講</w:t>
            </w:r>
          </w:p>
          <w:p w14:paraId="0E2EE3ED" w14:textId="42181898" w:rsidR="00203F5E" w:rsidRPr="0045316C" w:rsidRDefault="00EC2E38" w:rsidP="00EC2E3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私の作品（使2:1</w:t>
            </w:r>
            <w:r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）</w:t>
            </w:r>
          </w:p>
        </w:tc>
        <w:tc>
          <w:tcPr>
            <w:tcW w:w="7723" w:type="dxa"/>
            <w:gridSpan w:val="3"/>
          </w:tcPr>
          <w:p w14:paraId="5C4F85D1" w14:textId="20C44F45" w:rsidR="00203F5E" w:rsidRPr="00B27006" w:rsidRDefault="00203F5E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EC2E3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２講</w:t>
            </w:r>
            <w:r w:rsidRPr="00521AD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Pr="00A06BB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6113E21E" w14:textId="13FBE8A1" w:rsidR="00203F5E" w:rsidRPr="00EC2E38" w:rsidRDefault="00EC2E38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教会の作品－見張り台</w:t>
            </w:r>
          </w:p>
        </w:tc>
      </w:tr>
      <w:tr w:rsidR="00CE6954" w:rsidRPr="007C1449" w14:paraId="0DACC88B" w14:textId="52D67A14" w:rsidTr="000670B7">
        <w:trPr>
          <w:trHeight w:val="9271"/>
        </w:trPr>
        <w:tc>
          <w:tcPr>
            <w:tcW w:w="3861" w:type="dxa"/>
            <w:gridSpan w:val="2"/>
            <w:tcBorders>
              <w:right w:val="nil"/>
            </w:tcBorders>
          </w:tcPr>
          <w:p w14:paraId="7D519B2E" w14:textId="0A1E72CA" w:rsidR="00EC2E38" w:rsidRDefault="00EC2E38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使2:1「</w:t>
            </w:r>
            <w:r w:rsidRP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滞在中のローマ人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」プリスカ夫婦</w:t>
            </w:r>
          </w:p>
          <w:p w14:paraId="2DCC34E1" w14:textId="77777777" w:rsidR="00EC2E38" w:rsidRDefault="00EC2E38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59C4ABD" w14:textId="3EBB2D78" w:rsidR="00CE6954" w:rsidRPr="00CE6954" w:rsidRDefault="00CE6954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7617949E" w14:textId="643093DD" w:rsidR="00CE6954" w:rsidRPr="00CE6954" w:rsidRDefault="00CE6954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みなさんに向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けた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絶対計画を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216E9D80" w14:textId="0FB543C0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祈りの幸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せ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、祈りの力を実際に分からなくて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絶対計画を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見つけられないのだ。</w:t>
            </w:r>
          </w:p>
          <w:p w14:paraId="40DB36AD" w14:textId="3F90F5BA" w:rsidR="00CE6954" w:rsidRDefault="00CE6954" w:rsidP="000670B7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670B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脳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="00EC2E38" w:rsidRPr="000670B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たましい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-脳に刻印されたことは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、たましいの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中に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入り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込む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なって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すると永遠と関係あるので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どうしようも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なくなる。</w:t>
            </w:r>
          </w:p>
          <w:tbl>
            <w:tblPr>
              <w:tblStyle w:val="a3"/>
              <w:tblW w:w="3711" w:type="dxa"/>
              <w:tblLayout w:type="fixed"/>
              <w:tblLook w:val="04A0" w:firstRow="1" w:lastRow="0" w:firstColumn="1" w:lastColumn="0" w:noHBand="0" w:noVBand="1"/>
            </w:tblPr>
            <w:tblGrid>
              <w:gridCol w:w="3711"/>
            </w:tblGrid>
            <w:tr w:rsidR="00EC2E38" w14:paraId="3596797D" w14:textId="77777777" w:rsidTr="00EC2E38">
              <w:tc>
                <w:tcPr>
                  <w:tcW w:w="3711" w:type="dxa"/>
                </w:tcPr>
                <w:p w14:paraId="4514448C" w14:textId="06A44BC9" w:rsidR="00EC2E38" w:rsidRDefault="00EC2E38" w:rsidP="00CE29C8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私のやぐらを作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るべき</w:t>
                  </w:r>
                </w:p>
              </w:tc>
            </w:tr>
            <w:tr w:rsidR="00EC2E38" w14:paraId="16A9109D" w14:textId="77777777" w:rsidTr="00EC2E38">
              <w:tc>
                <w:tcPr>
                  <w:tcW w:w="3711" w:type="dxa"/>
                </w:tcPr>
                <w:p w14:paraId="367E6A21" w14:textId="4C0138AE" w:rsidR="00EC2E38" w:rsidRPr="00CE6954" w:rsidRDefault="00EC2E38" w:rsidP="00EC2E38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0670B7">
                    <w:rPr>
                      <w:rFonts w:ascii="ＭＳ ゴシック" w:eastAsia="ＭＳ ゴシック" w:hAnsi="ＭＳ ゴシック"/>
                      <w:sz w:val="15"/>
                      <w:szCs w:val="15"/>
                      <w:bdr w:val="single" w:sz="4" w:space="0" w:color="auto"/>
                    </w:rPr>
                    <w:t>24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 xml:space="preserve"> (幸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せ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の中で力を得る</w:t>
                  </w:r>
                  <w:r w:rsidR="000670B7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｢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24の祈り</w:t>
                  </w:r>
                  <w:r w:rsidR="000670B7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｣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がやぐら) →</w:t>
                  </w:r>
                </w:p>
                <w:p w14:paraId="2ABA5206" w14:textId="30868604" w:rsidR="00EC2E38" w:rsidRPr="00CE6954" w:rsidRDefault="00EC2E38" w:rsidP="00EC2E38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0670B7">
                    <w:rPr>
                      <w:rFonts w:ascii="ＭＳ ゴシック" w:eastAsia="ＭＳ ゴシック" w:hAnsi="ＭＳ ゴシック"/>
                      <w:sz w:val="15"/>
                      <w:szCs w:val="15"/>
                      <w:bdr w:val="single" w:sz="4" w:space="0" w:color="auto"/>
                    </w:rPr>
                    <w:t>25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 xml:space="preserve"> (世の中が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かなわない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神の国) →</w:t>
                  </w:r>
                </w:p>
                <w:p w14:paraId="48E98872" w14:textId="7C0693F1" w:rsidR="00EC2E38" w:rsidRPr="00CE6954" w:rsidRDefault="00EC2E38" w:rsidP="00EC2E38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0670B7">
                    <w:rPr>
                      <w:rFonts w:ascii="ＭＳ ゴシック" w:eastAsia="ＭＳ ゴシック" w:hAnsi="ＭＳ ゴシック"/>
                      <w:sz w:val="15"/>
                      <w:szCs w:val="15"/>
                      <w:bdr w:val="single" w:sz="4" w:space="0" w:color="auto"/>
                    </w:rPr>
                    <w:t xml:space="preserve">00 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(御座と関係する永遠の答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え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)</w:t>
                  </w:r>
                </w:p>
                <w:p w14:paraId="68BF86F3" w14:textId="5EFD2EBB" w:rsidR="00EC2E38" w:rsidRDefault="00EC2E38" w:rsidP="00EC2E38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聖霊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内住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(救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われ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た者) →聖霊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導き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を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受ける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ように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なる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→聖霊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働きが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起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こる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→聖霊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の満たし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という力ができる</w:t>
                  </w:r>
                </w:p>
              </w:tc>
            </w:tr>
            <w:tr w:rsidR="00EC2E38" w:rsidRPr="00EC2E38" w14:paraId="678F25ED" w14:textId="77777777" w:rsidTr="00EC2E38">
              <w:tc>
                <w:tcPr>
                  <w:tcW w:w="3711" w:type="dxa"/>
                </w:tcPr>
                <w:p w14:paraId="6EEF25EF" w14:textId="71632F52" w:rsidR="00EC2E38" w:rsidRPr="00EC2E38" w:rsidRDefault="00EC2E38" w:rsidP="00CE29C8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この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とき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出てくることが神様の絶対計画</w:t>
                  </w:r>
                </w:p>
              </w:tc>
            </w:tr>
          </w:tbl>
          <w:p w14:paraId="03E2A402" w14:textId="77777777" w:rsidR="00EC2E38" w:rsidRDefault="00EC2E38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C01FB4A" w14:textId="1D789D77" w:rsidR="00CE6954" w:rsidRPr="00CE6954" w:rsidRDefault="00CE6954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_プラットフォーム-私の人生に向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けた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神様の絶対計画を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プラットフォームに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作ること</w:t>
            </w:r>
          </w:p>
          <w:p w14:paraId="08B2137F" w14:textId="634B0AFE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必ず必要だが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世の中にはないこと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力を</w:t>
            </w:r>
            <w:r w:rsidR="00EC2E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持っていれば、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すべての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ことが生き返ってくる。</w:t>
            </w:r>
          </w:p>
          <w:p w14:paraId="26C07621" w14:textId="44F3E69E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1)三つの祭り(五旬節) -三つの祭りの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鍵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今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力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味わう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五旬節</w:t>
            </w:r>
          </w:p>
          <w:p w14:paraId="40808CFB" w14:textId="12F98FFB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2)プリスカ夫婦の出会い-世界福音化の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みごとな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出会い</w:t>
            </w:r>
          </w:p>
          <w:p w14:paraId="1EAD4D7B" w14:textId="2588E9EA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3)マルコの屋上の間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参加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-聖書の最も大きい答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7982286B" w14:textId="02564E47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670B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世の中</w:t>
            </w:r>
            <w:r w:rsidR="000670B7" w:rsidRPr="000670B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の</w:t>
            </w:r>
            <w:r w:rsidRPr="000670B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こと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しきりにしているので、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全世界教会が門を閉めている。</w:t>
            </w:r>
          </w:p>
          <w:p w14:paraId="0AEF9A1D" w14:textId="77777777" w:rsidR="000670B7" w:rsidRDefault="00CE6954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神様だけ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が与えられる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1A4F5BCA" w14:textId="24F7F399" w:rsidR="00CE6954" w:rsidRPr="00CE6954" w:rsidRDefault="000670B7" w:rsidP="000670B7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="00CE6954"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オリーブ山のミッション</w:t>
            </w:r>
          </w:p>
          <w:p w14:paraId="579FC8AE" w14:textId="0E495615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1:1イエスがキリストという</w:t>
            </w:r>
            <w:r w:rsidRPr="000670B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証拠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を見た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世々に渡る前からのキリスト、受肉された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キリスト、復活されたキリスト、再臨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として立たれるキリスト、さばき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来られるキリスト</w:t>
            </w:r>
          </w:p>
          <w:p w14:paraId="27E291D5" w14:textId="33345C0B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1:3</w:t>
            </w:r>
          </w:p>
          <w:p w14:paraId="3A01566C" w14:textId="77777777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(1)御座(ミッション)の背景</w:t>
            </w:r>
          </w:p>
          <w:p w14:paraId="605D2FFE" w14:textId="3906CBC7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(2)これが私の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臨んだのが神の国</w:t>
            </w:r>
          </w:p>
          <w:p w14:paraId="72071D67" w14:textId="56E486EF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(3)これが伝えられる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国のこと</w:t>
            </w:r>
          </w:p>
          <w:p w14:paraId="15FFFB78" w14:textId="1E535F09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1:8プリスカ夫婦が持っている確実なプラットフォーム</w:t>
            </w:r>
          </w:p>
          <w:p w14:paraId="185EF899" w14:textId="0ACAFB12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(1)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約束が成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たこと</w:t>
            </w:r>
          </w:p>
          <w:p w14:paraId="0E73BC6F" w14:textId="43116888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(2)力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約束</w:t>
            </w:r>
          </w:p>
          <w:p w14:paraId="0910A04E" w14:textId="0BEDF8B0" w:rsidR="00CE6954" w:rsidRPr="00CE6954" w:rsidRDefault="00CE6954" w:rsidP="000670B7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(3)地の果てまで証人になる</w:t>
            </w:r>
          </w:p>
          <w:p w14:paraId="56CAAA04" w14:textId="5967A979" w:rsidR="00CE6954" w:rsidRPr="00CE6954" w:rsidRDefault="00CE6954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670B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人の声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祝福を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あまりに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味わわない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ので、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教会に人の声が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とても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多い。</w:t>
            </w:r>
          </w:p>
          <w:p w14:paraId="00AD1356" w14:textId="77777777" w:rsidR="00CE6954" w:rsidRDefault="00CE6954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DE639A4" w14:textId="77777777" w:rsidR="002364D7" w:rsidRDefault="002364D7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66E0DFF" w14:textId="149687D9" w:rsidR="00582E94" w:rsidRPr="006F5782" w:rsidRDefault="00582E94" w:rsidP="00EC2E3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3862" w:type="dxa"/>
            <w:gridSpan w:val="2"/>
            <w:tcBorders>
              <w:left w:val="nil"/>
              <w:right w:val="single" w:sz="4" w:space="0" w:color="auto"/>
            </w:tcBorders>
          </w:tcPr>
          <w:p w14:paraId="6ECBD093" w14:textId="4F0420C2" w:rsidR="000670B7" w:rsidRPr="00CE6954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地上最高の答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(使2:1-47)</w:t>
            </w:r>
          </w:p>
          <w:p w14:paraId="1C0D8746" w14:textId="5E39F7B3" w:rsidR="000670B7" w:rsidRPr="00CE6954" w:rsidRDefault="000670B7" w:rsidP="00CE29C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1)五旬節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力が私の中に成就したのが祈り</w:t>
            </w:r>
          </w:p>
          <w:p w14:paraId="4E0B433F" w14:textId="2702E766" w:rsidR="000670B7" w:rsidRPr="00CE6954" w:rsidRDefault="000670B7" w:rsidP="00CE29C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2)確実な答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、みことばで来る未来</w:t>
            </w:r>
          </w:p>
          <w:p w14:paraId="211FB848" w14:textId="0D863B75" w:rsidR="000670B7" w:rsidRPr="00CE6954" w:rsidRDefault="000670B7" w:rsidP="00CE29C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3)多民族(15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国)が集まったこと</w:t>
            </w:r>
          </w:p>
          <w:p w14:paraId="58ED6750" w14:textId="77777777" w:rsidR="000670B7" w:rsidRPr="00CE6954" w:rsidRDefault="000670B7" w:rsidP="00CE29C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4)献金-初代教会に物質の困難がなかった。</w:t>
            </w:r>
          </w:p>
          <w:p w14:paraId="172D0145" w14:textId="5B19D03E" w:rsidR="000670B7" w:rsidRPr="00CE6954" w:rsidRDefault="000670B7" w:rsidP="00CE29C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彼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らの産業に神様が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-世界福音化の大きい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き始めた</w:t>
            </w:r>
          </w:p>
          <w:p w14:paraId="0911F10B" w14:textId="776704DE" w:rsidR="000670B7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29C8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無能教会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祝福を味わえないと全世界教会が無能教会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変わる</w:t>
            </w:r>
          </w:p>
          <w:p w14:paraId="4F9285A4" w14:textId="77777777" w:rsidR="000670B7" w:rsidRPr="000670B7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1058E1E8" w14:textId="326A217C" w:rsidR="000670B7" w:rsidRPr="00CE6954" w:rsidRDefault="00CE29C8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352C9" wp14:editId="76ADD14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125730</wp:posOffset>
                      </wp:positionV>
                      <wp:extent cx="2346960" cy="472440"/>
                      <wp:effectExtent l="0" t="0" r="1524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07F0F" id="正方形/長方形 1" o:spid="_x0000_s1026" style="position:absolute;left:0;text-align:left;margin-left:-3.5pt;margin-top:9.9pt;width:184.8pt;height:3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0670B7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74842797" w14:textId="0612D1C4" w:rsidR="000670B7" w:rsidRPr="00CE6954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私を御座化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 Trinity(三位一体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Throne(御座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の祝福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Ages(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３時代を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生かすこと)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祈りを安らかに24時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受け入れて伝達すれば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働きが起こるように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なっている。</w:t>
            </w:r>
          </w:p>
          <w:p w14:paraId="0CEFD4FA" w14:textId="5A994927" w:rsidR="000670B7" w:rsidRPr="00CE6954" w:rsidRDefault="00CE29C8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86D27" wp14:editId="4C504D5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10160</wp:posOffset>
                      </wp:positionV>
                      <wp:extent cx="2346960" cy="1823720"/>
                      <wp:effectExtent l="0" t="0" r="15240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1823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C5C55" id="正方形/長方形 2" o:spid="_x0000_s1026" style="position:absolute;left:0;text-align:left;margin-left:-2.7pt;margin-top:.8pt;width:184.8pt;height:14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="000670B7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時刻表</w:t>
            </w:r>
            <w:r w:rsidR="000670B7"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-信じさえすれば</w:t>
            </w:r>
            <w:r w:rsidR="000670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働かれる</w:t>
            </w:r>
            <w:r w:rsidR="000670B7"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4B4D061" w14:textId="34CA93EA" w:rsidR="000670B7" w:rsidRPr="00CE6954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1.40日(使1:3) -神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集中味わ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</w:p>
          <w:p w14:paraId="2733AB7F" w14:textId="16C0868E" w:rsidR="000670B7" w:rsidRPr="00CE6954" w:rsidRDefault="000670B7" w:rsidP="00CE29C8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2.10日(使2:1-4) -マルコの屋上の間に集まって集中、使1:8が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成就</w:t>
            </w:r>
          </w:p>
          <w:p w14:paraId="1F687F42" w14:textId="51BF8C10" w:rsidR="000670B7" w:rsidRPr="00CE6954" w:rsidRDefault="000670B7" w:rsidP="00CE29C8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(使2:42) -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祈り(本論)をしていて礼拝の時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にすべての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をみな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なければならない。礼拝の時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早く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来て、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本文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を探して見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なければならない。祈りの中で礼拝して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終えれば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祈りなさい。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必ず私が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握る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単語が出てくる。それが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集まると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神様の絶対計画が見え始める。</w:t>
            </w:r>
          </w:p>
          <w:p w14:paraId="5D189F79" w14:textId="3C6D21F2" w:rsidR="000670B7" w:rsidRPr="00CE6954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毎日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(使2:46-47)</w:t>
            </w:r>
          </w:p>
          <w:p w14:paraId="7990D9CC" w14:textId="23838828" w:rsidR="000670B7" w:rsidRPr="00CE6954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定刻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(使3:1-12)</w:t>
            </w:r>
          </w:p>
          <w:p w14:paraId="3C4E90D0" w14:textId="1D485620" w:rsidR="000670B7" w:rsidRPr="00CE6954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6.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常時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(使6:1-7)で祈りの中で勝利</w:t>
            </w:r>
          </w:p>
          <w:p w14:paraId="4A675E27" w14:textId="7B1CDD77" w:rsidR="000670B7" w:rsidRPr="00CE6954" w:rsidRDefault="000670B7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7.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集中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(使12:1-25) -問題が生じた時</w:t>
            </w:r>
          </w:p>
          <w:p w14:paraId="7EAF5503" w14:textId="77777777" w:rsidR="00CE29C8" w:rsidRDefault="00CE29C8" w:rsidP="000670B7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58631AF" w14:textId="21B0A6A0" w:rsidR="00CE6954" w:rsidRPr="007F04A3" w:rsidRDefault="000670B7" w:rsidP="00CE29C8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△長く呼吸して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続けて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祈りなさい。すべての考え、聞くこと、見ること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祈りに変え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。ある日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御座の力が私に臨み始めて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  <w:r w:rsidR="00CE29C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生かすことが起こる</w:t>
            </w:r>
          </w:p>
        </w:tc>
        <w:tc>
          <w:tcPr>
            <w:tcW w:w="3861" w:type="dxa"/>
            <w:gridSpan w:val="2"/>
            <w:tcBorders>
              <w:left w:val="single" w:sz="4" w:space="0" w:color="auto"/>
              <w:right w:val="nil"/>
            </w:tcBorders>
          </w:tcPr>
          <w:p w14:paraId="0363A427" w14:textId="51DF2FBD" w:rsidR="00CE6954" w:rsidRPr="00CE6954" w:rsidRDefault="00E15552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37427E" wp14:editId="13BC8E8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143510</wp:posOffset>
                      </wp:positionV>
                      <wp:extent cx="975360" cy="289560"/>
                      <wp:effectExtent l="0" t="0" r="15240" b="152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CCF80" id="正方形/長方形 3" o:spid="_x0000_s1026" style="position:absolute;left:0;text-align:left;margin-left:-2.2pt;margin-top:11.3pt;width:76.8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="00CE6954"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  <w:r w:rsidR="00CE6954"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_神様はなぜ初代教会に迫害を許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され</w:t>
            </w:r>
            <w:r w:rsidR="00CE6954"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たのか</w:t>
            </w:r>
          </w:p>
          <w:p w14:paraId="209D2497" w14:textId="279C23B6" w:rsidR="00CE6954" w:rsidRPr="00CE6954" w:rsidRDefault="00CE6954" w:rsidP="00E15552">
            <w:pPr>
              <w:adjustRightInd w:val="0"/>
              <w:snapToGrid w:val="0"/>
              <w:spacing w:line="220" w:lineRule="exact"/>
              <w:ind w:firstLineChars="200" w:firstLine="284"/>
              <w:jc w:val="left"/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私の名前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X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　　　　-現場</w:t>
            </w:r>
          </w:p>
          <w:p w14:paraId="64A36F34" w14:textId="66077221" w:rsidR="00CE6954" w:rsidRDefault="00CE6954" w:rsidP="00E15552">
            <w:pPr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伝道だけする地教会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　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-見張り人(家庭、現場、会堂)</w:t>
            </w:r>
          </w:p>
          <w:p w14:paraId="46B238F9" w14:textId="77777777" w:rsidR="00E15552" w:rsidRPr="00E15552" w:rsidRDefault="00E15552" w:rsidP="00E15552">
            <w:pPr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2CF3B98E" w14:textId="6282D470" w:rsidR="00CE6954" w:rsidRPr="00CE6954" w:rsidRDefault="00CE6954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△初代教会は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私の名前が全く現れない伝道だけする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地教会。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それを見張り人と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言う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7922779E" w14:textId="24015660" w:rsidR="00CE6954" w:rsidRPr="00CE6954" w:rsidRDefault="00CE6954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6:7(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祭司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)重職者が聖霊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に満たされて、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地域に伝道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し始め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ので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大勢の祭司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も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悔い改めた</w:t>
            </w:r>
          </w:p>
          <w:p w14:paraId="786F2175" w14:textId="06D5A33B" w:rsidR="00CE6954" w:rsidRPr="00CE6954" w:rsidRDefault="00CE6954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9:10(パウロ)重職者アナニ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ヤ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いた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所に神様が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パウロを送られた。</w:t>
            </w:r>
          </w:p>
          <w:p w14:paraId="5A8F67A1" w14:textId="7E8B097C" w:rsidR="00CE6954" w:rsidRPr="00CE6954" w:rsidRDefault="00CE6954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11:19(世界の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門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)祈る人は患難が恐ろし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くなかった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。それ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ゆえ、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世界の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門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を開けられた。</w:t>
            </w:r>
          </w:p>
          <w:p w14:paraId="77B96A44" w14:textId="23899038" w:rsidR="00CE6954" w:rsidRPr="00CE6954" w:rsidRDefault="00CE6954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16:15(ピリピ)ルデヤがピリピ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生かして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ピリピ教会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起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こった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FBEDC2C" w14:textId="27636E7D" w:rsidR="00CE6954" w:rsidRPr="00CE6954" w:rsidRDefault="00CE6954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17:6(テサロニケ)ヤソンに福音を伝えたが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後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テサロニケ教会になった。</w:t>
            </w:r>
          </w:p>
          <w:p w14:paraId="2619B30E" w14:textId="703F259D" w:rsidR="00CE6954" w:rsidRPr="00CE6954" w:rsidRDefault="00CE6954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18:4隠れた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しもべ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すべて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伝道運動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起こす教会を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持っていた。迫害のために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ほとんど家庭と現場、会堂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起きた。</w:t>
            </w:r>
          </w:p>
          <w:p w14:paraId="59EF8CB4" w14:textId="31570268" w:rsidR="00CE6954" w:rsidRPr="00CE6954" w:rsidRDefault="00CE6954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7.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19:8-10ここに弟子が隠されていたが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こういう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が初代教会は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、広く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敷かれていた。</w:t>
            </w:r>
          </w:p>
          <w:p w14:paraId="2192EEE8" w14:textId="77777777" w:rsidR="00CE29C8" w:rsidRDefault="00CE29C8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55F5B8F8" w14:textId="7204147D" w:rsidR="00CE6954" w:rsidRPr="00CE6954" w:rsidRDefault="00CE6954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_見張り人(やぐら) -絶対旅程</w:t>
            </w:r>
          </w:p>
          <w:p w14:paraId="19E076FD" w14:textId="5F37D162" w:rsidR="00CE6954" w:rsidRPr="00CE6954" w:rsidRDefault="00CE6954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始まり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(光)</w:t>
            </w:r>
            <w:r w:rsidRPr="00E1555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御座</w:t>
            </w:r>
          </w:p>
          <w:p w14:paraId="37867C77" w14:textId="35BB09AB" w:rsidR="00CE6954" w:rsidRPr="00CE6954" w:rsidRDefault="00CE6954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1:14(理由) -集まり始めた。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この人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たち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が見張り人、地域に光を照らす人々だった。</w:t>
            </w:r>
          </w:p>
          <w:p w14:paraId="66A0923F" w14:textId="773DE6B6" w:rsidR="00CE6954" w:rsidRPr="00CE6954" w:rsidRDefault="00CE6954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2:9-11(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門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 -神様が完全に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門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を開けて</w:t>
            </w:r>
            <w:r w:rsidR="00CE29C8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、マルコの屋上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の間教会に派遣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した。</w:t>
            </w:r>
          </w:p>
          <w:p w14:paraId="5386C249" w14:textId="551E2E68" w:rsidR="00CE6954" w:rsidRPr="00CE6954" w:rsidRDefault="00CE6954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6:1-7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祝福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味わう人を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立て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て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光が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照らし始めた</w:t>
            </w:r>
          </w:p>
          <w:p w14:paraId="4E94A31F" w14:textId="7ED53FC0" w:rsidR="00CE6954" w:rsidRPr="00CE6954" w:rsidRDefault="00CE6954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8:4-8重職者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を通して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ユダヤ人が絶対に行かない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サマリヤ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に光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照ら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され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た。</w:t>
            </w:r>
          </w:p>
          <w:p w14:paraId="1802B615" w14:textId="5FC7A4E0" w:rsidR="00CE6954" w:rsidRPr="00CE6954" w:rsidRDefault="00CE6954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5)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8:26-40エチオピア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の宦官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に会うのは奇跡のようなこと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だ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6FB84AC5" w14:textId="27287D01" w:rsidR="00CE6954" w:rsidRPr="00CE6954" w:rsidRDefault="00CE6954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6)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9:10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祈りの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力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を味わっていた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アナニ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ヤ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にパウロを</w:t>
            </w:r>
            <w:r w:rsid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送って、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歴史が変わることが起こった。</w:t>
            </w:r>
          </w:p>
          <w:p w14:paraId="391676EA" w14:textId="005228B3" w:rsidR="00CE6954" w:rsidRPr="00521AD1" w:rsidRDefault="00CE6954" w:rsidP="00E15552">
            <w:pPr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</w:tc>
        <w:tc>
          <w:tcPr>
            <w:tcW w:w="3862" w:type="dxa"/>
            <w:tcBorders>
              <w:left w:val="nil"/>
              <w:right w:val="single" w:sz="4" w:space="0" w:color="auto"/>
            </w:tcBorders>
          </w:tcPr>
          <w:p w14:paraId="13725EAF" w14:textId="35591BA6" w:rsidR="00E15552" w:rsidRPr="00CE6954" w:rsidRDefault="00E15552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救い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(わざわい)</w:t>
            </w:r>
            <w:r w:rsidRPr="00E1555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天地開闢</w:t>
            </w:r>
          </w:p>
          <w:p w14:paraId="0BB75E9C" w14:textId="143CD8B5" w:rsidR="00E15552" w:rsidRPr="00CE6954" w:rsidRDefault="00E15552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11:19-30大き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な迫害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押し寄せた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が問題にな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らなかった。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アンテオケ教会は祝福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受けた。</w:t>
            </w:r>
          </w:p>
          <w:p w14:paraId="02230754" w14:textId="27E32E9C" w:rsidR="00E15552" w:rsidRPr="00CE6954" w:rsidRDefault="00E15552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12:1-25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主のしもべが困難にあったとき、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集まって祈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ると奇跡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こった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心を合わせた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祈りだ。</w:t>
            </w:r>
          </w:p>
          <w:p w14:paraId="7853D564" w14:textId="12B7CF52" w:rsidR="00E15552" w:rsidRPr="00CE6954" w:rsidRDefault="00E15552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13:1-4地球上初めて神様のみことば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成就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で彼らが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宣教師を派遣した。</w:t>
            </w:r>
          </w:p>
          <w:p w14:paraId="63D866CF" w14:textId="30992D32" w:rsidR="00E15552" w:rsidRPr="00CE6954" w:rsidRDefault="00E15552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いやし</w:t>
            </w:r>
            <w:r w:rsidRPr="00E1555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使命</w:t>
            </w:r>
          </w:p>
          <w:p w14:paraId="3D439A8C" w14:textId="575049CE" w:rsidR="00E15552" w:rsidRPr="00CE6954" w:rsidRDefault="00E15552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19占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お祓い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、偶像崇拝することが文化になっ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た。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とき、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祈ると総督が恵み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受けて、占う者が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立ち返り、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不治の病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の人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いやされた</w:t>
            </w:r>
          </w:p>
          <w:p w14:paraId="658CC798" w14:textId="5EF5815F" w:rsidR="00E15552" w:rsidRPr="00CE6954" w:rsidRDefault="00E15552" w:rsidP="00E15552">
            <w:pPr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19:8最も重要な会堂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に入り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込んだ。</w:t>
            </w:r>
          </w:p>
          <w:p w14:paraId="69E8AD1A" w14:textId="1117719B" w:rsidR="00E15552" w:rsidRPr="00CE6954" w:rsidRDefault="00E15552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3)コリント地域(見張り人)プリスカ夫婦がコリント地域の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見張り人の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役割をした。</w:t>
            </w:r>
          </w:p>
          <w:p w14:paraId="462F3A84" w14:textId="77777777" w:rsidR="00E15552" w:rsidRDefault="00E15552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1E45B788" w14:textId="3E2C57C0" w:rsidR="00E15552" w:rsidRPr="00CE6954" w:rsidRDefault="00E15552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</w:p>
          <w:p w14:paraId="28107F99" w14:textId="4855B5B8" w:rsidR="00E15552" w:rsidRPr="00CE6954" w:rsidRDefault="00E15552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出会い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-一番最初に出会いの祝福が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来る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290F91E9" w14:textId="1B292033" w:rsidR="00E15552" w:rsidRPr="00CE6954" w:rsidRDefault="00E15552" w:rsidP="00E15552">
            <w:pPr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2.Oneness</w:t>
            </w:r>
          </w:p>
          <w:p w14:paraId="555D5C5A" w14:textId="518985BF" w:rsidR="00E15552" w:rsidRPr="00CE6954" w:rsidRDefault="00E15552" w:rsidP="00E15552">
            <w:pPr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1)教会-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すべてが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合わ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さって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教会を生かした。</w:t>
            </w:r>
          </w:p>
          <w:p w14:paraId="79ACD82F" w14:textId="0A91E6AF" w:rsidR="00E15552" w:rsidRPr="00CE6954" w:rsidRDefault="00E15552" w:rsidP="00E15552">
            <w:pPr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2)現場-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すべてが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ワンネス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なって現場を生かした。</w:t>
            </w:r>
          </w:p>
          <w:p w14:paraId="38CCF9EB" w14:textId="35358588" w:rsidR="00E15552" w:rsidRPr="00CE6954" w:rsidRDefault="00E15552" w:rsidP="00E15552">
            <w:pPr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3)世界-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すべてのことを働かせて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他の教会も生き、世界を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見通したワンネスになった。</w:t>
            </w:r>
          </w:p>
          <w:p w14:paraId="104AEBE5" w14:textId="726C8601" w:rsidR="00E15552" w:rsidRPr="00CE6954" w:rsidRDefault="00E15552" w:rsidP="00E15552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ロマ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16:25-27神様が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世々に渡る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前に、今、未来に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隠されたことを与えられた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91641A9" w14:textId="06D9E6C1" w:rsidR="00CE6954" w:rsidRPr="00B46D09" w:rsidRDefault="00E15552" w:rsidP="002364D7">
            <w:pPr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３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団体→</w:t>
            </w:r>
            <w:r w:rsidRPr="002364D7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瞑想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←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寺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: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３</w:t>
            </w:r>
            <w:r w:rsidRPr="00CE695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団体が瞑想を通じて現場、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学校に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みな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入り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込んだ。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寺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でも始めた。私たちは正確な祈り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って、</w:t>
            </w:r>
            <w:r w:rsidRPr="00CE695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プラットフォーム、見張り台、アンテナをたてなければならない。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7"/>
          </w:tcPr>
          <w:p w14:paraId="2EFED52A" w14:textId="41BE208F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F061D" w:rsidRPr="00A06E65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CE6954" w:rsidRPr="001A01E3" w14:paraId="3D1E232B" w14:textId="0144782A" w:rsidTr="00752276">
        <w:tc>
          <w:tcPr>
            <w:tcW w:w="15446" w:type="dxa"/>
            <w:gridSpan w:val="7"/>
          </w:tcPr>
          <w:p w14:paraId="3AC296CF" w14:textId="2AF62977" w:rsidR="00CE6954" w:rsidRPr="005E7416" w:rsidRDefault="00CE6954" w:rsidP="00CE695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2022年12月2日～ 12月4日週間祈りカード第6回2022世界重職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大会_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主題:重職者の作品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作る機会(ロマ16:25-27)</w:t>
            </w:r>
          </w:p>
        </w:tc>
      </w:tr>
      <w:tr w:rsidR="009C7939" w:rsidRPr="001A01E3" w14:paraId="549A768F" w14:textId="56205BD7" w:rsidTr="002364D7">
        <w:tc>
          <w:tcPr>
            <w:tcW w:w="7366" w:type="dxa"/>
            <w:gridSpan w:val="3"/>
          </w:tcPr>
          <w:p w14:paraId="584E67C5" w14:textId="18588DD4" w:rsidR="009C7939" w:rsidRPr="00C65E9D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CE69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３講</w:t>
            </w:r>
          </w:p>
          <w:p w14:paraId="057230ED" w14:textId="5F0AD561" w:rsidR="009C7939" w:rsidRPr="00521AD1" w:rsidRDefault="00EC2E38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産業の作品（ロマ16:3-4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</w:tc>
        <w:tc>
          <w:tcPr>
            <w:tcW w:w="4111" w:type="dxa"/>
            <w:gridSpan w:val="2"/>
          </w:tcPr>
          <w:p w14:paraId="339D2690" w14:textId="36CFE050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CE69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Rt伝道学</w:t>
            </w:r>
          </w:p>
          <w:p w14:paraId="08CBAE3F" w14:textId="5FE72A32" w:rsidR="009C7939" w:rsidRPr="00BC370F" w:rsidRDefault="00EC2E38" w:rsidP="00E057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レムナントの重職者準備（Iサム16:1-13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D4592C0" w14:textId="6CF76E36" w:rsidR="009C7939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EC2E38">
              <w:rPr>
                <w:rFonts w:ascii="ＭＳ ゴシック" w:eastAsia="ＭＳ ゴシック" w:hAnsi="ＭＳ ゴシック" w:hint="eastAsia"/>
                <w:sz w:val="16"/>
                <w:szCs w:val="18"/>
              </w:rPr>
              <w:t>散らされた</w:t>
            </w:r>
            <w:r w:rsidR="00115A50">
              <w:rPr>
                <w:rFonts w:ascii="ＭＳ ゴシック" w:eastAsia="ＭＳ ゴシック" w:hAnsi="ＭＳ ゴシック" w:hint="eastAsia"/>
                <w:sz w:val="16"/>
                <w:szCs w:val="18"/>
              </w:rPr>
              <w:t>弟子たち</w:t>
            </w:r>
          </w:p>
          <w:p w14:paraId="327027D7" w14:textId="3FDBDA55" w:rsidR="009C7939" w:rsidRPr="00AE2B00" w:rsidRDefault="00EC2E38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重職者運動から</w:t>
            </w:r>
          </w:p>
        </w:tc>
      </w:tr>
      <w:tr w:rsidR="002364D7" w:rsidRPr="00392507" w14:paraId="2945F70D" w14:textId="13B529B1" w:rsidTr="002364D7">
        <w:trPr>
          <w:trHeight w:val="8552"/>
        </w:trPr>
        <w:tc>
          <w:tcPr>
            <w:tcW w:w="3683" w:type="dxa"/>
            <w:tcBorders>
              <w:right w:val="nil"/>
            </w:tcBorders>
          </w:tcPr>
          <w:p w14:paraId="47D3F4C1" w14:textId="408D008C" w:rsidR="002364D7" w:rsidRDefault="002364D7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_このように調節してみなさい。</w:t>
            </w:r>
          </w:p>
          <w:tbl>
            <w:tblPr>
              <w:tblStyle w:val="a3"/>
              <w:tblW w:w="3569" w:type="dxa"/>
              <w:tblLayout w:type="fixed"/>
              <w:tblLook w:val="04A0" w:firstRow="1" w:lastRow="0" w:firstColumn="1" w:lastColumn="0" w:noHBand="0" w:noVBand="1"/>
            </w:tblPr>
            <w:tblGrid>
              <w:gridCol w:w="3569"/>
            </w:tblGrid>
            <w:tr w:rsidR="002364D7" w14:paraId="019CFB5C" w14:textId="77777777" w:rsidTr="002364D7">
              <w:tc>
                <w:tcPr>
                  <w:tcW w:w="3569" w:type="dxa"/>
                </w:tcPr>
                <w:p w14:paraId="5BAC71F7" w14:textId="43FCBAC8" w:rsidR="002364D7" w:rsidRPr="002364D7" w:rsidRDefault="002364D7" w:rsidP="002364D7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3・9・3平安、深く、集中味わう-三位一体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神様</w:t>
                  </w:r>
                  <w:r w:rsidR="00E84663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御座の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祝福</w:t>
                  </w:r>
                  <w:r w:rsidR="00E84663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、３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時代を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生かす力</w:t>
                  </w:r>
                </w:p>
              </w:tc>
            </w:tr>
            <w:tr w:rsidR="002364D7" w14:paraId="4DC12B04" w14:textId="77777777" w:rsidTr="002364D7">
              <w:tc>
                <w:tcPr>
                  <w:tcW w:w="3569" w:type="dxa"/>
                </w:tcPr>
                <w:p w14:paraId="7E6397BD" w14:textId="51063A22" w:rsidR="002364D7" w:rsidRDefault="00E84663" w:rsidP="00E84663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24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25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00呼吸(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いのち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) - 24するのが基準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。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それでこそ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25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00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えが来る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。24どこでもできて健康に助け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に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なることが呼吸だ。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いのち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と関係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が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ある。</w:t>
                  </w:r>
                </w:p>
              </w:tc>
            </w:tr>
            <w:tr w:rsidR="002364D7" w14:paraId="2D8A8C81" w14:textId="77777777" w:rsidTr="002364D7">
              <w:tc>
                <w:tcPr>
                  <w:tcW w:w="3569" w:type="dxa"/>
                </w:tcPr>
                <w:p w14:paraId="069C197D" w14:textId="6E0B745A" w:rsidR="002364D7" w:rsidRPr="00E84663" w:rsidRDefault="00E84663" w:rsidP="00E84663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プラットフォーム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(御座)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見張り台(私、教会、現場)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アンテナ(いやし)-御座の祝福が臨むのでプラットフォームになる。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私、教会、現場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を生かす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メッセージが作られる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(見張り台)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。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すると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神様と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疎通して、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多くの人の病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んでいる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部分をいやす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ように</w:t>
                  </w: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なる</w:t>
                  </w: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(アンテナ)</w:t>
                  </w:r>
                </w:p>
              </w:tc>
            </w:tr>
          </w:tbl>
          <w:p w14:paraId="3BED60D7" w14:textId="77777777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6E2CF372" w14:textId="1CA8F0D3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やぐらを作ること</w:t>
            </w:r>
          </w:p>
          <w:p w14:paraId="4D844E4E" w14:textId="507F8DDD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1)私のやぐら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2)教会やぐら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3)現場やぐら</w:t>
            </w:r>
          </w:p>
          <w:p w14:paraId="547AE9D0" w14:textId="1F492CB6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庭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(教会) -最も重要なことが回復し始め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</w:p>
          <w:p w14:paraId="0A68A3F6" w14:textId="6262CCCF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1)子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たちの庭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2)異邦人の庭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3)祈りの庭</w:t>
            </w:r>
          </w:p>
          <w:p w14:paraId="6201D025" w14:textId="0BDE7C40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光の経済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出てくる。</w:t>
            </w:r>
          </w:p>
          <w:p w14:paraId="7A9B163F" w14:textId="77777777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 RT経済</w:t>
            </w:r>
          </w:p>
          <w:p w14:paraId="2AB163ED" w14:textId="77777777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2)伝道、宣教経済</w:t>
            </w:r>
          </w:p>
          <w:p w14:paraId="72534A72" w14:textId="5406A38C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3)伝道者経済-教会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生かして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伝道者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生かす経済</w:t>
            </w:r>
          </w:p>
          <w:p w14:paraId="79E97303" w14:textId="77777777" w:rsidR="002364D7" w:rsidRDefault="002364D7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05BDEF8" w14:textId="1DBD155E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_光の経済のアンテナ</w:t>
            </w:r>
          </w:p>
          <w:p w14:paraId="50205125" w14:textId="01496A3E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84663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回復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重職者を通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神様は重要な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回復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</w:t>
            </w:r>
          </w:p>
          <w:p w14:paraId="5E6157CE" w14:textId="1E3E39D3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1)エジプト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神様が最も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願われること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を契約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として握ったヨケベデ</w:t>
            </w:r>
          </w:p>
          <w:p w14:paraId="5772509B" w14:textId="77777777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(1)幕屋、天幕、会見の天幕</w:t>
            </w:r>
          </w:p>
          <w:p w14:paraId="578B21D3" w14:textId="77777777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(2)三つの祭り</w:t>
            </w:r>
          </w:p>
          <w:p w14:paraId="27972A1A" w14:textId="519656EF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(3)次世代(40年) -次世代のために完全に準備させようと40年間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荒野を行くようにされた</w:t>
            </w:r>
          </w:p>
          <w:p w14:paraId="7C86E100" w14:textId="77777777" w:rsidR="002364D7" w:rsidRDefault="002364D7" w:rsidP="002364D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2)ハンナ、エッサイ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ペリシテを防い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神殿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回復した。</w:t>
            </w:r>
          </w:p>
          <w:p w14:paraId="5D72A60C" w14:textId="5F2D6DB1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3)オバデヤ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神様の重要な契約(序論)を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握った。</w:t>
            </w:r>
          </w:p>
          <w:p w14:paraId="12590DAD" w14:textId="49FEDD14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プラットフォーム、見張り台、アンテナ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-一度にすべて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作られたのだ。</w:t>
            </w:r>
          </w:p>
          <w:p w14:paraId="4A47DB25" w14:textId="07DF5F22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4)ダニエル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これ(序論)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を握る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ので王を動かした</w:t>
            </w:r>
          </w:p>
          <w:p w14:paraId="71F14697" w14:textId="20E9B337" w:rsidR="002364D7" w:rsidRPr="002364D7" w:rsidRDefault="002364D7" w:rsidP="002364D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5)プリスカ、アクラ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-いのちの危険まで冒した</w:t>
            </w:r>
          </w:p>
        </w:tc>
        <w:tc>
          <w:tcPr>
            <w:tcW w:w="3683" w:type="dxa"/>
            <w:gridSpan w:val="2"/>
            <w:tcBorders>
              <w:left w:val="nil"/>
            </w:tcBorders>
          </w:tcPr>
          <w:p w14:paraId="1C8B1463" w14:textId="74A24831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E84663" w:rsidRPr="00E84663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いのち</w:t>
            </w:r>
            <w:r w:rsidRPr="00E84663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価値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かける価値を発見したので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いのちの危険を冒した</w:t>
            </w:r>
          </w:p>
          <w:p w14:paraId="1E99C952" w14:textId="164E0A8F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1)契約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体験したので揺れることがなかった。</w:t>
            </w:r>
          </w:p>
          <w:p w14:paraId="3471879C" w14:textId="7B0C2CC5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2)ガイオ、プリスカ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すべての伝道者の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家主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で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あり、生涯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パウロを助けた。</w:t>
            </w:r>
          </w:p>
          <w:p w14:paraId="0F9F39A9" w14:textId="70F33B41" w:rsidR="002364D7" w:rsidRDefault="002364D7" w:rsidP="00E846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3)散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らされた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者17:1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18:4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19:8(会堂) RTという答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きた。</w:t>
            </w:r>
          </w:p>
          <w:p w14:paraId="3E3523F9" w14:textId="77777777" w:rsidR="00E84663" w:rsidRPr="00CE6954" w:rsidRDefault="00E84663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07883835" w14:textId="207C64C8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84663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わざわいいやし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やみに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陥ったのでローマのわざわいを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いやす道は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キリストという光しかない。</w:t>
            </w:r>
          </w:p>
          <w:p w14:paraId="4318FCF4" w14:textId="762C3A48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1)奴隷、捕虜、属国、流浪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契約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持っている重職者とレムナントを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送って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、彼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らをいやされる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76B7DB82" w14:textId="72AEC918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2)ディアスポラ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散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らされ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た者に神様は驚くべき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働きを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起こされた。</w:t>
            </w:r>
          </w:p>
          <w:p w14:paraId="1B6A681B" w14:textId="184DE5DE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 70人(重職者)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70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所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影響を与える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ほど、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みなさん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産業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70地域と国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生かす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ほど、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答えられるということだ。70人は重職者だ。</w:t>
            </w:r>
          </w:p>
          <w:p w14:paraId="1DF6DDDC" w14:textId="34F7A342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(序論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の表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)を祈り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回復し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常に味わえば良い。</w:t>
            </w:r>
          </w:p>
          <w:p w14:paraId="599EC375" w14:textId="77777777" w:rsidR="00E84663" w:rsidRDefault="00E84663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2AA0E2D" w14:textId="1B3EF737" w:rsidR="002364D7" w:rsidRPr="00CE6954" w:rsidRDefault="002364D7" w:rsidP="002364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064E26C8" w14:textId="0B34E975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未来教会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(制度化)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自立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ない状況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持続するように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制度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化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伝道運動でき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るようにし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なければならない。</w:t>
            </w:r>
          </w:p>
          <w:p w14:paraId="77DA55AC" w14:textId="1AC574A5" w:rsidR="002364D7" w:rsidRPr="00CE6954" w:rsidRDefault="002364D7" w:rsidP="00E8466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「金土日時代」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(次世代)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レムナント、多民族、信徒がきて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霊的交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わり、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自分を出して悟って祈るように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プログラムを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E4E95CD" w14:textId="1FDDCE81" w:rsidR="002364D7" w:rsidRPr="002860D4" w:rsidRDefault="002364D7" w:rsidP="00E8466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教会堂消滅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全世界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門を閉める教会を生かさなければならない。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一日に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１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万ウォンずつだけ貯蓄し</w:t>
            </w:r>
            <w:r w:rsidR="00E8466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</w:p>
        </w:tc>
        <w:tc>
          <w:tcPr>
            <w:tcW w:w="4111" w:type="dxa"/>
            <w:gridSpan w:val="2"/>
          </w:tcPr>
          <w:p w14:paraId="4191E2FB" w14:textId="622F1C80" w:rsidR="002364D7" w:rsidRPr="00CE6954" w:rsidRDefault="002364D7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子どもの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(詩78:70-72)</w:t>
            </w:r>
          </w:p>
          <w:p w14:paraId="14BD8B42" w14:textId="79F14713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羊飼いだった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時(時間活用)良くやったこと</w:t>
            </w:r>
          </w:p>
          <w:p w14:paraId="46940ECF" w14:textId="1AFE6593" w:rsidR="002364D7" w:rsidRPr="00CE6954" w:rsidRDefault="002364D7" w:rsidP="002942D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タラント出てきたが、(空前絶後)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技能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に変わる</w:t>
            </w:r>
          </w:p>
          <w:p w14:paraId="292BA11B" w14:textId="162DD3D2" w:rsidR="002364D7" w:rsidRPr="00CE6954" w:rsidRDefault="002364D7" w:rsidP="002942D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3)ここに奥義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神様がダビデ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(王)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立てる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ことを準備さ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</w:p>
          <w:p w14:paraId="7C714000" w14:textId="77777777" w:rsidR="002942D6" w:rsidRDefault="002942D6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  <w:p w14:paraId="18AD7FC4" w14:textId="2C8B70C0" w:rsidR="002364D7" w:rsidRPr="00CE6954" w:rsidRDefault="002364D7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少年時期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(Iサム17:1-47)</w:t>
            </w:r>
          </w:p>
          <w:p w14:paraId="530B45F0" w14:textId="09B26BD2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1)Iサム16:13 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「主の霊が激しく下った」</w:t>
            </w:r>
          </w:p>
          <w:p w14:paraId="0BB00D00" w14:textId="77777777" w:rsidR="00E84663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2)Iサム16:23ダビデが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賛美「わざわいの霊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が離れた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3CC4EAC4" w14:textId="4F878E59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3)Iサム17:1-47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ゴリヤテ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に会う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</w:t>
            </w:r>
          </w:p>
          <w:p w14:paraId="6E017C52" w14:textId="77777777" w:rsidR="002942D6" w:rsidRDefault="002942D6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  <w:p w14:paraId="6A307290" w14:textId="6B460CF2" w:rsidR="002364D7" w:rsidRPr="00CE6954" w:rsidRDefault="002364D7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青年時期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(詩23:1-6)ダビデに問題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が来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始め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</w:t>
            </w:r>
          </w:p>
          <w:p w14:paraId="01F789BC" w14:textId="328656DD" w:rsidR="002364D7" w:rsidRPr="00CE6954" w:rsidRDefault="002364D7" w:rsidP="002942D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羊飼い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乏しい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X) 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「主は私の羊飼い。それゆえ、私は乏しいことがない」</w:t>
            </w:r>
          </w:p>
          <w:p w14:paraId="106BA6CD" w14:textId="7B115A11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主のむちと杖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がダビデを(保護、力)</w:t>
            </w:r>
          </w:p>
          <w:p w14:paraId="0CEAAE1E" w14:textId="78BCBE0B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主の家</w:t>
            </w:r>
          </w:p>
          <w:p w14:paraId="22265C63" w14:textId="77777777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(1)御座の祝福</w:t>
            </w:r>
          </w:p>
          <w:p w14:paraId="34B3113D" w14:textId="310FCEE4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(2)神の国</w:t>
            </w:r>
          </w:p>
          <w:p w14:paraId="54A931BE" w14:textId="4783398F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(3)神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国のこと</w:t>
            </w:r>
          </w:p>
          <w:p w14:paraId="55FBBEB1" w14:textId="77777777" w:rsidR="002942D6" w:rsidRDefault="002942D6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  <w:p w14:paraId="0D278A09" w14:textId="4680CB15" w:rsidR="002364D7" w:rsidRPr="00CE6954" w:rsidRDefault="002364D7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王の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時期</w:t>
            </w:r>
          </w:p>
          <w:p w14:paraId="40E744ED" w14:textId="56F0DAB9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1)サムエルに聞いた契約</w:t>
            </w:r>
            <w:r w:rsidR="00E846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を握る</w:t>
            </w:r>
          </w:p>
          <w:p w14:paraId="034C00C8" w14:textId="4FA969B5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2)神殿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を子どもの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時から準備</w:t>
            </w:r>
          </w:p>
          <w:p w14:paraId="15C6B37A" w14:textId="7276EEC3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3)レムナントは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子どもの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時から献金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準備し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B5F9CD8" w14:textId="77777777" w:rsidR="002942D6" w:rsidRDefault="002942D6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  <w:p w14:paraId="6A396DDB" w14:textId="57B2A48D" w:rsidR="002364D7" w:rsidRPr="00CE6954" w:rsidRDefault="002364D7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老年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時期</w:t>
            </w:r>
          </w:p>
          <w:p w14:paraId="3838546F" w14:textId="2AB3C841" w:rsidR="002364D7" w:rsidRPr="00CE6954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1)いつでも悪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政治家たち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いる。</w:t>
            </w:r>
          </w:p>
          <w:p w14:paraId="3CEA8BDC" w14:textId="4BCB29D6" w:rsidR="002364D7" w:rsidRPr="00CE6954" w:rsidRDefault="002364D7" w:rsidP="002942D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アブシャロムが軍隊を率いて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王宮に攻め込んだ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とき「アブシャロムを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絶対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殺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してはならない」</w:t>
            </w:r>
          </w:p>
          <w:p w14:paraId="0D04496C" w14:textId="3533E105" w:rsidR="002364D7" w:rsidRDefault="002364D7" w:rsidP="002942D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3)シムイ ダビデをののし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神様がさせ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ることだ」</w:t>
            </w:r>
          </w:p>
          <w:p w14:paraId="224C5F80" w14:textId="77777777" w:rsidR="002942D6" w:rsidRPr="00CE6954" w:rsidRDefault="002942D6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  <w:p w14:paraId="7881672F" w14:textId="77777777" w:rsidR="002364D7" w:rsidRPr="00CE6954" w:rsidRDefault="002364D7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67DD739C" w14:textId="3D277A40" w:rsidR="002364D7" w:rsidRPr="00CE6954" w:rsidRDefault="002364D7" w:rsidP="00CE6954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サミット時間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を持ち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なさい。</w:t>
            </w:r>
          </w:p>
          <w:p w14:paraId="3454BA98" w14:textId="109D6075" w:rsidR="002364D7" w:rsidRPr="00CE6954" w:rsidRDefault="002364D7" w:rsidP="002942D6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サミット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味わう世界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生かす伝道者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であることが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確実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なので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味わ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いなさい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17D59D23" w14:textId="202B38EF" w:rsidR="002364D7" w:rsidRPr="001F5A21" w:rsidRDefault="002364D7" w:rsidP="002942D6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サミット選択サミットがすることを選択し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CAAE5E" w14:textId="056C257A" w:rsidR="002364D7" w:rsidRPr="00CE6954" w:rsidRDefault="002364D7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重職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者運動からすべき</w:t>
            </w:r>
          </w:p>
          <w:p w14:paraId="4597A0DF" w14:textId="77777777" w:rsidR="002942D6" w:rsidRDefault="002942D6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E901880" w14:textId="20E67EB5" w:rsidR="002364D7" w:rsidRPr="00CE6954" w:rsidRDefault="002364D7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404EB533" w14:textId="650370EA" w:rsidR="002364D7" w:rsidRPr="00CE6954" w:rsidRDefault="002364D7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聖書の伝道形態</w:t>
            </w:r>
          </w:p>
          <w:p w14:paraId="268A3D0C" w14:textId="4E0C95C4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1)初代教会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伝道は現場中心</w:t>
            </w:r>
          </w:p>
          <w:p w14:paraId="2054AED5" w14:textId="53DA52B3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2)平日中心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毎日</w:t>
            </w:r>
          </w:p>
          <w:p w14:paraId="6BC3E111" w14:textId="77777777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3)一般信徒中心</w:t>
            </w:r>
          </w:p>
          <w:p w14:paraId="549E3226" w14:textId="77777777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4)レムナント中心</w:t>
            </w:r>
          </w:p>
          <w:p w14:paraId="53F6C813" w14:textId="34725E10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5)地教会中心に伝道運動が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続けて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起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</w:p>
          <w:p w14:paraId="3D666CCD" w14:textId="24CE13D1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6)迫害が激し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かったので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家庭中心</w:t>
            </w:r>
          </w:p>
          <w:p w14:paraId="1D68BD88" w14:textId="2959ACBA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7)重職者中心でな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ければならない</w:t>
            </w:r>
          </w:p>
          <w:p w14:paraId="002CD813" w14:textId="77777777" w:rsidR="002942D6" w:rsidRDefault="002942D6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D82F22D" w14:textId="72DB9784" w:rsidR="002364D7" w:rsidRPr="00CE6954" w:rsidRDefault="002364D7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何を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おもに与えられた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</w:t>
            </w:r>
          </w:p>
          <w:p w14:paraId="339195BE" w14:textId="77777777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1)旧約時代</w:t>
            </w:r>
          </w:p>
          <w:p w14:paraId="732A7B5A" w14:textId="041CD080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(1)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国々</w:t>
            </w:r>
          </w:p>
          <w:p w14:paraId="70180B9B" w14:textId="6EB8DE69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(2)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いつも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強大国に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捕らえら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れて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行った。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福音伝えられると</w:t>
            </w:r>
          </w:p>
          <w:p w14:paraId="65823AEF" w14:textId="43B68C00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(3) RT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重職者レムナントより先に重職者を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用いられた</w:t>
            </w:r>
          </w:p>
          <w:p w14:paraId="501BC5F4" w14:textId="3AE8453D" w:rsidR="002364D7" w:rsidRPr="00CE6954" w:rsidRDefault="002364D7" w:rsidP="002942D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新約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時代</w:t>
            </w:r>
          </w:p>
          <w:p w14:paraId="54860764" w14:textId="522E0EB4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(1)特に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いつも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先に確立</w:t>
            </w:r>
          </w:p>
          <w:p w14:paraId="34D67ACB" w14:textId="1FA7F869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(2)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いつも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伝道者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同行</w:t>
            </w:r>
          </w:p>
          <w:p w14:paraId="23319411" w14:textId="77777777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(3)共通点が会堂を探して入る</w:t>
            </w:r>
          </w:p>
          <w:p w14:paraId="400A0D3E" w14:textId="3B6E9BB5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教会史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時代</w:t>
            </w:r>
          </w:p>
          <w:p w14:paraId="5CAADEC9" w14:textId="77777777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(1)ルターを助けた人、その重職者</w:t>
            </w:r>
          </w:p>
          <w:p w14:paraId="2231A800" w14:textId="77777777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(2)ムーディーが伝道運動するように助けた人</w:t>
            </w:r>
          </w:p>
          <w:p w14:paraId="6606DFD0" w14:textId="68B19CEB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(3)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ウェスレーを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助けた重職者</w:t>
            </w:r>
          </w:p>
          <w:p w14:paraId="63E53B9D" w14:textId="77777777" w:rsidR="002942D6" w:rsidRDefault="002942D6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6F36EA3" w14:textId="18F0AB38" w:rsidR="002364D7" w:rsidRPr="00CE6954" w:rsidRDefault="002364D7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パウロが何を確認</w:t>
            </w:r>
          </w:p>
          <w:p w14:paraId="13E82754" w14:textId="334DA4D5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13:1宣教師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派遣(重職者含む)</w:t>
            </w:r>
          </w:p>
          <w:p w14:paraId="4C397943" w14:textId="64D359A6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16:5一番最初に起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(ルデヤ)</w:t>
            </w:r>
          </w:p>
          <w:p w14:paraId="53EDDE93" w14:textId="1A632389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17:6 (ヤソン)このような人が先に準備される</w:t>
            </w:r>
          </w:p>
          <w:p w14:paraId="67808212" w14:textId="79D2517F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18:4 (プリスカ)</w:t>
            </w:r>
          </w:p>
          <w:p w14:paraId="480AD01E" w14:textId="57A29B35" w:rsidR="002364D7" w:rsidRPr="00CE6954" w:rsidRDefault="002364D7" w:rsidP="002942D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19:8-10 (別に)</w:t>
            </w:r>
            <w:r w:rsidR="002942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28:30-31</w:t>
            </w:r>
          </w:p>
          <w:p w14:paraId="61DEF819" w14:textId="3CA2C7F6" w:rsidR="002364D7" w:rsidRPr="00CE6954" w:rsidRDefault="002942D6" w:rsidP="002942D6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2364D7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別に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="002364D7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ここから始まったが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2364D7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最後までパウロと残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った</w:t>
            </w:r>
            <w:r w:rsidR="002364D7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280D22D3" w14:textId="340E570A" w:rsidR="002364D7" w:rsidRPr="005E7416" w:rsidRDefault="002364D7" w:rsidP="00CE695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</w:tbl>
    <w:p w14:paraId="42BFD0FF" w14:textId="4D45DB85" w:rsidR="00BF6102" w:rsidRDefault="00BF6102" w:rsidP="00D002B9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p w14:paraId="0C036745" w14:textId="799D6F65" w:rsidR="005871B0" w:rsidRDefault="005871B0" w:rsidP="00D002B9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p w14:paraId="27C771C6" w14:textId="29648AFA" w:rsidR="005871B0" w:rsidRDefault="005871B0" w:rsidP="00D002B9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p w14:paraId="11346EB1" w14:textId="238735EC" w:rsidR="005871B0" w:rsidRDefault="005871B0" w:rsidP="00D002B9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5871B0" w:rsidRPr="001A01E3" w14:paraId="689B531D" w14:textId="77777777" w:rsidTr="0064448B">
        <w:tc>
          <w:tcPr>
            <w:tcW w:w="15446" w:type="dxa"/>
            <w:gridSpan w:val="3"/>
          </w:tcPr>
          <w:p w14:paraId="6445E627" w14:textId="7E67683E" w:rsidR="005871B0" w:rsidRPr="001A01E3" w:rsidRDefault="005871B0" w:rsidP="0064448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え24(4</w:t>
            </w:r>
            <w:r w:rsidR="00CE69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A06E65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5871B0" w:rsidRPr="001A01E3" w14:paraId="399CC290" w14:textId="77777777" w:rsidTr="0064448B">
        <w:tc>
          <w:tcPr>
            <w:tcW w:w="15446" w:type="dxa"/>
            <w:gridSpan w:val="3"/>
          </w:tcPr>
          <w:p w14:paraId="29D05D6C" w14:textId="60947C60" w:rsidR="005871B0" w:rsidRPr="005E7416" w:rsidRDefault="00CE6954" w:rsidP="00CE695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6954">
              <w:rPr>
                <w:rFonts w:ascii="ＭＳ ゴシック" w:eastAsia="ＭＳ ゴシック" w:hAnsi="ＭＳ ゴシック"/>
                <w:sz w:val="16"/>
                <w:szCs w:val="18"/>
              </w:rPr>
              <w:t>2022年12月2日～ 12月4日</w:t>
            </w:r>
            <w:r w:rsidR="005871B0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週間</w:t>
            </w:r>
            <w:r w:rsidR="005871B0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5871B0" w:rsidRPr="001A01E3" w14:paraId="5B7752D4" w14:textId="77777777" w:rsidTr="00EC7B63">
        <w:tc>
          <w:tcPr>
            <w:tcW w:w="5148" w:type="dxa"/>
          </w:tcPr>
          <w:p w14:paraId="4DE0EF58" w14:textId="77777777" w:rsidR="005871B0" w:rsidRPr="00C65E9D" w:rsidRDefault="005871B0" w:rsidP="0064448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494AE56D" w14:textId="053D276B" w:rsidR="005871B0" w:rsidRPr="00521AD1" w:rsidRDefault="00EC2E38" w:rsidP="0064448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2E3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成功者の</w:t>
            </w:r>
            <w:r w:rsidRPr="00EC2E38">
              <w:rPr>
                <w:rFonts w:ascii="ＭＳ ゴシック" w:eastAsia="ＭＳ ゴシック" w:hAnsi="ＭＳ ゴシック"/>
                <w:sz w:val="18"/>
                <w:szCs w:val="20"/>
              </w:rPr>
              <w:t>10の奥義と私の24(民6:22-27)</w:t>
            </w:r>
          </w:p>
        </w:tc>
        <w:tc>
          <w:tcPr>
            <w:tcW w:w="5149" w:type="dxa"/>
          </w:tcPr>
          <w:p w14:paraId="595053FF" w14:textId="77777777" w:rsidR="005871B0" w:rsidRPr="001A01E3" w:rsidRDefault="005871B0" w:rsidP="0064448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79B34FD3" w14:textId="4ACEC68E" w:rsidR="005871B0" w:rsidRPr="00BC370F" w:rsidRDefault="00EC2E38" w:rsidP="0064448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2E3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完了した</w:t>
            </w:r>
            <w:r w:rsidRPr="00EC2E38">
              <w:rPr>
                <w:rFonts w:ascii="ＭＳ ゴシック" w:eastAsia="ＭＳ ゴシック" w:hAnsi="ＭＳ ゴシック"/>
                <w:sz w:val="18"/>
                <w:szCs w:val="20"/>
              </w:rPr>
              <w:t>(ヨハ19:17-30)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6F0A4AF5" w14:textId="79A42261" w:rsidR="005871B0" w:rsidRDefault="005871B0" w:rsidP="0064448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78EA9C33" w14:textId="2F04B886" w:rsidR="005871B0" w:rsidRPr="00AE2B00" w:rsidRDefault="00EC2E38" w:rsidP="0064448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2E3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遠い日、証となる墓</w:t>
            </w:r>
            <w:r w:rsidRPr="00EC2E38">
              <w:rPr>
                <w:rFonts w:ascii="ＭＳ ゴシック" w:eastAsia="ＭＳ ゴシック" w:hAnsi="ＭＳ ゴシック"/>
                <w:sz w:val="18"/>
                <w:szCs w:val="20"/>
              </w:rPr>
              <w:t>(ヨハ19:31-42)</w:t>
            </w:r>
          </w:p>
        </w:tc>
      </w:tr>
      <w:tr w:rsidR="005871B0" w:rsidRPr="00656971" w14:paraId="7C1F4D53" w14:textId="77777777" w:rsidTr="00EC7B63">
        <w:trPr>
          <w:trHeight w:val="8552"/>
        </w:trPr>
        <w:tc>
          <w:tcPr>
            <w:tcW w:w="5148" w:type="dxa"/>
          </w:tcPr>
          <w:p w14:paraId="10F4C5C6" w14:textId="0BAC4283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△パウロは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福音の広さ、高さ、深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さを測る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ことはできない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言った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し、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ジョン・カルヴァン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は《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キリスト教綱要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》で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信じられるが、みな説明をすることはできない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と表現した。聖書は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成功者の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10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奥義を話す。</w:t>
            </w:r>
          </w:p>
          <w:p w14:paraId="1953F25B" w14:textId="078F7C1E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、24・25・00</w:t>
            </w:r>
          </w:p>
          <w:p w14:paraId="441A52E7" w14:textId="0B417C93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(イスラエル) -神様がイスラエルに福音を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自分たちだけのことだと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考え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人々はキリスト教を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ユダヤの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国の宗教だと考える。</w:t>
            </w:r>
          </w:p>
          <w:p w14:paraId="54440C93" w14:textId="5042161C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奴隷、捕虜、属国、流浪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民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悟れないで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イスラエル民族は強大国の奴隷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として行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そうしてこそ世界福音化となる。この福音が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宣べ伝えられ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なければ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全世界に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のろいが臨み、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次世代は捕虜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なって、属国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なって全世界に散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らされ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る。</w:t>
            </w:r>
          </w:p>
          <w:p w14:paraId="0D13040D" w14:textId="47A06F62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残りの者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レムナント-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福音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持った者が残りの者だ。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旅人、散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らされ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た者、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捨てられた者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、英語では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Remnant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と書く。福音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持っている全体</w:t>
            </w:r>
            <w:r w:rsidR="002942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残りの者がレムナントだ。</w:t>
            </w:r>
          </w:p>
          <w:p w14:paraId="27DEC1BD" w14:textId="1946B90A" w:rsidR="00CE6954" w:rsidRPr="00CE6954" w:rsidRDefault="008F6C2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肉</w:t>
            </w:r>
            <w:r w:rsidR="00CE6954" w:rsidRPr="008F6C2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(福音)</w:t>
            </w:r>
            <w:r w:rsidR="00CE6954"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-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="00CE6954"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レムナントが成功して世界を征服した奥義10がある。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</w: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がイスラエル民族に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肉的な</w: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祝福をたくさん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。そうしてこそ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世界福音化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なるためだ。その中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持った者がいる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27BB3DAA" w14:textId="236BAEE0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 10</w:t>
            </w:r>
          </w:p>
          <w:p w14:paraId="4388E3E6" w14:textId="6A6432C0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生き残る者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(3・9・3) -三位一体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神様が御座の力で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ともにおられる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ので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んな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場合も生き残る。これを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3・9・3と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1897D36" w14:textId="16574534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霊的事実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現実、事実、真実も見るが、霊的事実を見ること</w:t>
            </w:r>
          </w:p>
          <w:p w14:paraId="784E7A24" w14:textId="1F7C5E4A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反対側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-人々が広い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門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、広い道に行く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本当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は反対側に</w:t>
            </w:r>
          </w:p>
          <w:p w14:paraId="1834AE51" w14:textId="53C7C313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生かすこと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(シナジー) -行く所ごとに多くの人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生かすこと</w:t>
            </w:r>
          </w:p>
          <w:p w14:paraId="5BB1C13E" w14:textId="1EF3F8FB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危機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絶対計画-危機の中で神様の絶対計画を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見つけて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勝利</w:t>
            </w:r>
          </w:p>
          <w:p w14:paraId="76D00455" w14:textId="3A92DE4F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無競争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-神様の本当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戦わ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ずに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勝利</w:t>
            </w:r>
          </w:p>
          <w:p w14:paraId="6E61E707" w14:textId="6681E6FF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ただ・唯一性・再創造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-どこへ行っても隠されている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・唯一性・再創造を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見つけ出す</w:t>
            </w:r>
          </w:p>
          <w:p w14:paraId="50A8E9CE" w14:textId="5EE1EF18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8.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サミット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-人間中心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主義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使わな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くて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もサミット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の座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</w:t>
            </w:r>
          </w:p>
          <w:p w14:paraId="797BAA0B" w14:textId="4B01E39E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9.Nobody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Nothing -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誰も助けな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くても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大丈夫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Nobody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。「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何もなくて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もできる」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Nothing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これがすべての人を生かす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Everybody、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ての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を生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かす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Everything</w:t>
            </w:r>
          </w:p>
          <w:p w14:paraId="20A53E47" w14:textId="5EA86A82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10.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絶対答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-どこへ行っても神様の絶対答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見つけて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味わう</w:t>
            </w:r>
          </w:p>
          <w:p w14:paraId="7E52E3C9" w14:textId="02ADC4C9" w:rsidR="00CE6954" w:rsidRPr="00CE6954" w:rsidRDefault="008F6C24" w:rsidP="00CE6954">
            <w:pPr>
              <w:widowControl/>
              <w:adjustRightIn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2F616" wp14:editId="46134FC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132080</wp:posOffset>
                      </wp:positionV>
                      <wp:extent cx="3190240" cy="777240"/>
                      <wp:effectExtent l="0" t="0" r="10160" b="228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240" cy="7772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A71FA" id="正方形/長方形 5" o:spid="_x0000_s1026" style="position:absolute;left:0;text-align:left;margin-left:-3.65pt;margin-top:10.4pt;width:251.2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" filled="f" strokecolor="black [3213]" strokeweight=".25pt"/>
                  </w:pict>
                </mc:Fallback>
              </mc:AlternateContent>
            </w:r>
            <w:r w:rsidR="00CE6954"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="00CE6954"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_修正(間違ったのを選択することが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</w:t>
            </w:r>
            <w:r w:rsidR="00CE6954"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が、</w:t>
            </w:r>
            <w:r w:rsidR="00CE6954"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修正すれば良い)</w:t>
            </w:r>
          </w:p>
          <w:p w14:paraId="4CF9867D" w14:textId="3FB8E895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-十分に分析できる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道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が祈り</w:t>
            </w:r>
          </w:p>
          <w:p w14:paraId="457A9776" w14:textId="0135CCAA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今週に見ること、聞くこと、思い出す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祈りに変え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なさい。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</w:t>
            </w:r>
          </w:p>
          <w:p w14:paraId="328486F3" w14:textId="1240760C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10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奥義が答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えとして来る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国のこと</w:t>
            </w:r>
          </w:p>
          <w:p w14:paraId="433EA648" w14:textId="73F5527F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00 -するとしばらく生きる間に多くの人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を残す。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それが永遠</w:t>
            </w:r>
          </w:p>
          <w:p w14:paraId="428AF089" w14:textId="4F15B7DC" w:rsidR="005871B0" w:rsidRPr="002860D4" w:rsidRDefault="005871B0" w:rsidP="0064448B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149" w:type="dxa"/>
          </w:tcPr>
          <w:p w14:paraId="026288FC" w14:textId="342EC7B6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_苦難と苦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しみ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をどのように解決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するのか</w:t>
            </w:r>
          </w:p>
          <w:p w14:paraId="0F30C219" w14:textId="31FFEED5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私たちに来る苦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しみ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のろいは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解決できない。</w:t>
            </w:r>
          </w:p>
          <w:p w14:paraId="6284AC5D" w14:textId="7F259838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△原罪は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8:44サタンの12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ののろい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に関わっていて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絶対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解決できない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しみ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のろい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わざわい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は運命という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脈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に乗ってくる。</w:t>
            </w:r>
          </w:p>
          <w:p w14:paraId="12F8ED77" w14:textId="55F21B94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これを解決できるキリストをあらかじめ約束</w:t>
            </w:r>
          </w:p>
          <w:p w14:paraId="72BABB7B" w14:textId="27C97F03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△十字架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処刑は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キリストを送って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わざわい、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のろい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、罪をなくすという約束の成就</w:t>
            </w:r>
          </w:p>
          <w:p w14:paraId="14E851A2" w14:textId="12AD2936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イエス様が十字架で苦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しまれた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現場の下の人々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各自違う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ことにいのちをかけた</w:t>
            </w:r>
          </w:p>
          <w:p w14:paraId="2F906CB0" w14:textId="20DCEC65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1)ユダヤ人-嘘をつくこと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ピラト-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世論</w:t>
            </w:r>
          </w:p>
          <w:p w14:paraId="4CDE8A77" w14:textId="77777777" w:rsidR="008F6C2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兵士たち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-服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持とうとすること</w:t>
            </w:r>
          </w:p>
          <w:p w14:paraId="52A659F1" w14:textId="568F272B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4)イエス様-神様の完全な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みこころ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を成し遂げるために</w:t>
            </w:r>
          </w:p>
          <w:p w14:paraId="70B83286" w14:textId="6308C583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「完了した」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イエス様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すべての暗やみ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勢力は終わったという完全勝利の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宣言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私の問題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</w:t>
            </w:r>
          </w:p>
          <w:p w14:paraId="28DCCB0F" w14:textId="6B2E927C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1)最も大きい問題-大人たちと教会は貧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しさ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、病気、無能、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伝道が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できないこと(この契約</w:t>
            </w:r>
            <w:r w:rsidR="008F6C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を握って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えを出せば、答えられる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384B0EA7" w14:textId="1D1DFC0B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キリストが全ての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終わらせた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という契約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を握ったあと、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伝道運動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こって、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経済と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人を生かす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なって、どこへ行っても大丈夫だ。</w:t>
            </w:r>
          </w:p>
          <w:p w14:paraId="327DEAE5" w14:textId="37573DC9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契約を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第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1順位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で握れば、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初代教会のように止められない</w:t>
            </w:r>
          </w:p>
          <w:p w14:paraId="23A91EF2" w14:textId="7B1EBCFC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完了した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ので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契約を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握るべき</w:t>
            </w:r>
          </w:p>
          <w:p w14:paraId="012A0CB7" w14:textId="362BA948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問題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が来たとき、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揺れずに契約を正しく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握って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待ちなさい。</w:t>
            </w:r>
          </w:p>
          <w:p w14:paraId="453676A3" w14:textId="5E74B1D3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1)原因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暗やみが全世界を覆って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私たちを倒そうとすること</w:t>
            </w:r>
          </w:p>
          <w:p w14:paraId="557220DC" w14:textId="275A8BB9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2)神様が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解決策(キリスト)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によって、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暗やみ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崩れて初代教会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の働きが始まり</w:t>
            </w:r>
          </w:p>
          <w:p w14:paraId="16636E78" w14:textId="4D42D98E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3)知って味わって待った人々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ヨセフ(17年)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モーセ(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ミデヤン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40年)</w:t>
            </w:r>
          </w:p>
          <w:p w14:paraId="7F919D33" w14:textId="6CF67508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1:3-8神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味わって待てば聖霊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に満たされる</w:t>
            </w:r>
          </w:p>
          <w:p w14:paraId="4D9A0390" w14:textId="4DAB4E09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を発見して信じ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るべき</w:t>
            </w:r>
          </w:p>
          <w:p w14:paraId="28877F89" w14:textId="200ED703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1)ただイエス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キリストだけ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が完了した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</w:t>
            </w:r>
          </w:p>
          <w:p w14:paraId="1CA2CE4F" w14:textId="2FA22A4F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2)神様の契約を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完了された-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創3:15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出3:18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、イザ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7:14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マタ16:16(サタン・地獄・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わざわい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権威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終わらせ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2CD15B9C" w14:textId="751DD3E4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ヘブ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9:26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自分が犯す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罪、原罪、偶像崇拝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の罪を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なくされた</w:t>
            </w:r>
          </w:p>
          <w:p w14:paraId="7978862B" w14:textId="1456D9FA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絶対を発見して挑戦</w:t>
            </w:r>
          </w:p>
          <w:p w14:paraId="1FC0249F" w14:textId="45334717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2:1-47マルコの屋上の間の人々がキリストの復活を見て祈り-完全に変化</w:t>
            </w:r>
          </w:p>
          <w:p w14:paraId="2949AB20" w14:textId="099FBF2E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11:19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迫害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アンテオケ教会を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建て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て世界変化</w:t>
            </w:r>
          </w:p>
          <w:p w14:paraId="0A36A96B" w14:textId="5DF1F3E8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12:1-25ペテロが捕えられた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夜中信徒が祈り</w:t>
            </w:r>
          </w:p>
          <w:p w14:paraId="6E0E2996" w14:textId="06AB6B2A" w:rsidR="00CE6954" w:rsidRPr="00CE6954" w:rsidRDefault="00CE6954" w:rsidP="00737D82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17:1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18:4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19:8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会堂に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入ったが250年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後に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ローマ征服</w:t>
            </w:r>
          </w:p>
          <w:p w14:paraId="305E56C8" w14:textId="77777777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_だまされずに決断しなさい</w:t>
            </w:r>
          </w:p>
          <w:p w14:paraId="19A6E0A5" w14:textId="674E48B0" w:rsidR="00CE6954" w:rsidRPr="00CE6954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味わう決断をすれば暗やみは崩れる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-ダニ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3:18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チュ・キチョル牧師、ソン・ヤンウォン牧師</w:t>
            </w:r>
          </w:p>
          <w:p w14:paraId="7D87E00B" w14:textId="77777777" w:rsidR="00737D82" w:rsidRDefault="00CE6954" w:rsidP="00CE695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今日の決断は未来</w:t>
            </w:r>
            <w:r w:rsidR="00737D8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左右</w:t>
            </w:r>
          </w:p>
          <w:p w14:paraId="79362248" w14:textId="50C65D14" w:rsidR="00656971" w:rsidRPr="00656971" w:rsidRDefault="00CE6954" w:rsidP="00582E94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私たちの祈りは次世代に影響</w:t>
            </w:r>
          </w:p>
          <w:p w14:paraId="4BA2FEA4" w14:textId="49C825E2" w:rsidR="00656971" w:rsidRPr="00656971" w:rsidRDefault="00656971" w:rsidP="00582E94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149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1602"/>
              <w:gridCol w:w="1602"/>
            </w:tblGrid>
            <w:tr w:rsidR="00737D82" w14:paraId="6B2BAC4D" w14:textId="77777777" w:rsidTr="00737D82">
              <w:tc>
                <w:tcPr>
                  <w:tcW w:w="1602" w:type="dxa"/>
                </w:tcPr>
                <w:p w14:paraId="292E2346" w14:textId="2F119D5B" w:rsidR="00737D82" w:rsidRDefault="00737D82" w:rsidP="00737D82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E6954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常時祈り</w:t>
                  </w:r>
                </w:p>
              </w:tc>
              <w:tc>
                <w:tcPr>
                  <w:tcW w:w="1602" w:type="dxa"/>
                </w:tcPr>
                <w:p w14:paraId="6A0BF82A" w14:textId="424EE71A" w:rsidR="00737D82" w:rsidRDefault="00737D82" w:rsidP="00737D82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E6954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3・9・3</w:t>
                  </w:r>
                </w:p>
              </w:tc>
              <w:tc>
                <w:tcPr>
                  <w:tcW w:w="1602" w:type="dxa"/>
                </w:tcPr>
                <w:p w14:paraId="683C44E3" w14:textId="48A115D3" w:rsidR="00737D82" w:rsidRPr="00737D82" w:rsidRDefault="00737D82" w:rsidP="00737D82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37D82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深い祈り</w:t>
                  </w:r>
                </w:p>
              </w:tc>
            </w:tr>
          </w:tbl>
          <w:p w14:paraId="1FA8E25C" w14:textId="2B08EB4B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目を開けば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味わう祈りをゆっくり呼吸して継続しなさい。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昼間には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長く呼吸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しながら、す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べての出会い、思い出す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を祈りに変えなさい。夜には深い祈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りをす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63901E0E" w14:textId="2D4BBAB8" w:rsidR="00CE6954" w:rsidRPr="00CE6954" w:rsidRDefault="00737D82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A95530" wp14:editId="3E78AF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828800" cy="1828800"/>
                      <wp:effectExtent l="0" t="0" r="15875" b="13970"/>
                      <wp:wrapSquare wrapText="bothSides"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B6CFD3" w14:textId="77777777" w:rsidR="00737D82" w:rsidRPr="00CE6954" w:rsidRDefault="00737D82" w:rsidP="00CE6954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CE6954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契約成就</w:t>
                                  </w:r>
                                </w:p>
                                <w:p w14:paraId="214F93E4" w14:textId="77777777" w:rsidR="00737D82" w:rsidRPr="00252531" w:rsidRDefault="00737D82" w:rsidP="00252531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CE6954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未来成就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A955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0;margin-top:1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" filled="f" strokeweight=".5pt">
                      <v:fill o:detectmouseclick="t"/>
                      <v:textbox style="mso-fit-shape-to-text:t" inset="5.85pt,.7pt,5.85pt,.7pt">
                        <w:txbxContent>
                          <w:p w14:paraId="15B6CFD3" w14:textId="77777777" w:rsidR="00737D82" w:rsidRPr="00CE6954" w:rsidRDefault="00737D82" w:rsidP="00CE6954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CE6954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契約成就</w:t>
                            </w:r>
                          </w:p>
                          <w:p w14:paraId="214F93E4" w14:textId="77777777" w:rsidR="00737D82" w:rsidRPr="00252531" w:rsidRDefault="00737D82" w:rsidP="00252531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CE6954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未来成就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6954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語られた</w:t>
            </w:r>
            <w:r w:rsidR="00CE6954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契約が成就する時間が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="00CE6954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。未来に成就する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="00CE6954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が出てくる。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</w:t>
            </w:r>
            <w:r w:rsidR="00CE6954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の中に私がいる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CE6954"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3B5D991E" w14:textId="77777777" w:rsidR="00656971" w:rsidRDefault="00656971" w:rsidP="00582E94">
            <w:pPr>
              <w:adjustRightInd w:val="0"/>
              <w:snapToGrid w:val="0"/>
              <w:spacing w:line="1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ADDFD44" w14:textId="36E2F1A8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62016B09" w14:textId="77777777" w:rsidR="00656971" w:rsidRDefault="00CE6954" w:rsidP="0065697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アリマタヤの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ヨセフ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03E66AC3" w14:textId="4E27A568" w:rsidR="00656971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1)金持ち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2)墓を準備してイエス様を葬式を執り行った。</w:t>
            </w:r>
          </w:p>
          <w:p w14:paraId="24E69293" w14:textId="74B5F78A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預言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された事件</w:t>
            </w:r>
          </w:p>
          <w:p w14:paraId="1ACA8C27" w14:textId="77777777" w:rsidR="00737D82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ニコデモ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(没薬、</w:t>
            </w:r>
            <w:r w:rsidR="00737D82" w:rsidRP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アロエを混ぜ合わせたもの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) </w:t>
            </w:r>
          </w:p>
          <w:p w14:paraId="3FDE960A" w14:textId="0A562775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1)王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3)預言者に使うこと</w:t>
            </w:r>
          </w:p>
          <w:p w14:paraId="010A1C1A" w14:textId="77777777" w:rsidR="00737D82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全世界に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あかしされ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る現場</w:t>
            </w:r>
          </w:p>
          <w:p w14:paraId="42F80183" w14:textId="77777777" w:rsidR="00656971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20:5復活されたイエス様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7446B78D" w14:textId="26346449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37D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20:7</w:t>
            </w:r>
            <w:r w:rsidR="00656971" w:rsidRP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布切れ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もそのまま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あった</w:t>
            </w:r>
          </w:p>
          <w:p w14:paraId="0D975AFA" w14:textId="422CE2CB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兵士たち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4)ユダヤ人も衝撃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受けた。5)ローマに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あかしされた</w:t>
            </w:r>
          </w:p>
          <w:p w14:paraId="0289DB07" w14:textId="77777777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21BD9869" w14:textId="67A6D5E6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聖書の約束が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成し遂げられた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証拠</w:t>
            </w:r>
          </w:p>
          <w:p w14:paraId="0CCAC7A5" w14:textId="6615D069" w:rsidR="00CE6954" w:rsidRPr="00CE6954" w:rsidRDefault="00CE6954" w:rsidP="0065697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1)創3:15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女の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子孫が蛇の頭を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踏み砕く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(権威を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打ちこわした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十字架の処刑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かかと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にかみつく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程度</w:t>
            </w:r>
          </w:p>
          <w:p w14:paraId="5A59AC47" w14:textId="4EA08B34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2)出3:18イエス様が十字架で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すべての血を流して解決</w:t>
            </w:r>
          </w:p>
          <w:p w14:paraId="3D3312FF" w14:textId="2FA5F706" w:rsidR="00CE6954" w:rsidRPr="00CE6954" w:rsidRDefault="00CE6954" w:rsidP="0065697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△家庭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家系のすべての霊的問題、傷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を止めて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しまわなければならない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6B6C91B5" w14:textId="7F869389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7:14祝福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中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最も大きい祝福インマヌエル</w:t>
            </w:r>
          </w:p>
          <w:p w14:paraId="50ABC821" w14:textId="7546D882" w:rsidR="00CE6954" w:rsidRPr="00CE6954" w:rsidRDefault="00CE6954" w:rsidP="0065697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4)マタ16:16-17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はキリスト、生きておられ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神様の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子→神様が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教えられ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たこと、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その岩の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上に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教会を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建てる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ハデスの権威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X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天国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鍵</w:t>
            </w:r>
          </w:p>
          <w:p w14:paraId="69297E04" w14:textId="1CBABF80" w:rsidR="00CE6954" w:rsidRPr="00CE6954" w:rsidRDefault="00CE6954" w:rsidP="0065697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Iコリ15:3-4聖書の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示す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とおり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死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聖書の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示す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とおり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によみがえられた</w:t>
            </w:r>
          </w:p>
          <w:p w14:paraId="26784376" w14:textId="43515130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絶対証拠</w:t>
            </w:r>
          </w:p>
          <w:p w14:paraId="6EC0BA64" w14:textId="50C4A566" w:rsidR="00CE6954" w:rsidRPr="00CE6954" w:rsidRDefault="00CE6954" w:rsidP="0065697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1)イエスがキリストという証拠(復活)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今もその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名で祈れば暗やみ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崩れる。</w:t>
            </w:r>
          </w:p>
          <w:p w14:paraId="72BB74D4" w14:textId="19CB3DDB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2)イエスが神様だと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いう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証拠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3)暗やみを完全に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打ち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破った証拠</w:t>
            </w:r>
          </w:p>
          <w:p w14:paraId="2271FD3C" w14:textId="2510A771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絶対使命</w:t>
            </w:r>
          </w:p>
          <w:p w14:paraId="23923E0E" w14:textId="5B6EDFC6" w:rsidR="00CE6954" w:rsidRPr="00CE6954" w:rsidRDefault="00CE6954" w:rsidP="0065697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1)マタ28:16-20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すべての国の人々、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弟子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としなさい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天と地の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いっさいの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権威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をもってあなたといつもともにいる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3C637434" w14:textId="4DF245B4" w:rsidR="00CE6954" w:rsidRPr="00CE6954" w:rsidRDefault="00CE6954" w:rsidP="0065697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マコ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16:15-20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名で悪霊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追い出して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病気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者に手を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置けばいやされる</w:t>
            </w:r>
          </w:p>
          <w:p w14:paraId="4E6DD5EB" w14:textId="502CD7A9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21:15-18ペテロに来られて重要な使命を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た。</w:t>
            </w:r>
          </w:p>
          <w:p w14:paraId="32270375" w14:textId="19319F17" w:rsidR="00CE6954" w:rsidRPr="00CE6954" w:rsidRDefault="00CE6954" w:rsidP="0065697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1:1-8三位一体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神様の証拠、神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国のことというミッション、ただ聖霊が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あなたがたの上に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まれるとき、力を受ける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という約束</w:t>
            </w:r>
          </w:p>
          <w:p w14:paraId="1DBC62F1" w14:textId="6236E391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握る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契約</w:t>
            </w:r>
          </w:p>
          <w:p w14:paraId="48D01DA9" w14:textId="4FEF9542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神様が目に見えないように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32086E12" w14:textId="77777777" w:rsidR="00656971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2.40日-神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国のこと</w:t>
            </w:r>
          </w:p>
          <w:p w14:paraId="152A3C37" w14:textId="0D027328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1)私の背景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御座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2)答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受けたという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臨んだこと</w:t>
            </w:r>
          </w:p>
          <w:p w14:paraId="1054C673" w14:textId="4E2AF4E8" w:rsidR="00CE6954" w:rsidRPr="00CE6954" w:rsidRDefault="00CE6954" w:rsidP="0065697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3)実が起きたという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こと-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神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国の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が成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たこと</w:t>
            </w:r>
          </w:p>
          <w:p w14:paraId="0C89519F" w14:textId="79BF6DB7" w:rsidR="00CE6954" w:rsidRPr="00CE6954" w:rsidRDefault="00CE6954" w:rsidP="00CE695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過去、今日、未来を完全に責任を負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われる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(使1:8)</w:t>
            </w:r>
          </w:p>
          <w:p w14:paraId="1202450A" w14:textId="560CFBB1" w:rsidR="005871B0" w:rsidRPr="005E7416" w:rsidRDefault="00CE6954" w:rsidP="00656971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40日間だけこのまま(序論の前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の表</w:t>
            </w:r>
            <w:r w:rsidRPr="00CE6954">
              <w:rPr>
                <w:rFonts w:ascii="ＭＳ ゴシック" w:eastAsia="ＭＳ ゴシック" w:hAnsi="ＭＳ ゴシック"/>
                <w:sz w:val="15"/>
                <w:szCs w:val="15"/>
              </w:rPr>
              <w:t>)してみなさい。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人の話、見ること、聞くこと祈りに変えなさい。そ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うすれば、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国の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が現場に成り立って証人</w:t>
            </w:r>
            <w:r w:rsidR="0065697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CE695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</w:tc>
      </w:tr>
    </w:tbl>
    <w:p w14:paraId="152C6C5D" w14:textId="77777777" w:rsidR="005871B0" w:rsidRPr="005871B0" w:rsidRDefault="005871B0" w:rsidP="00656971">
      <w:pPr>
        <w:adjustRightInd w:val="0"/>
        <w:snapToGrid w:val="0"/>
        <w:rPr>
          <w:rFonts w:ascii="ＭＳ ゴシック" w:eastAsia="ＭＳ ゴシック" w:hAnsi="ＭＳ ゴシック" w:hint="eastAsia"/>
          <w:sz w:val="16"/>
          <w:szCs w:val="18"/>
        </w:rPr>
      </w:pPr>
    </w:p>
    <w:sectPr w:rsidR="005871B0" w:rsidRPr="005871B0" w:rsidSect="00582E94">
      <w:footerReference w:type="default" r:id="rId8"/>
      <w:pgSz w:w="16838" w:h="11906" w:orient="landscape"/>
      <w:pgMar w:top="720" w:right="720" w:bottom="72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D3E4" w14:textId="77777777" w:rsidR="00752A67" w:rsidRDefault="00752A67" w:rsidP="001A01E3">
      <w:r>
        <w:separator/>
      </w:r>
    </w:p>
  </w:endnote>
  <w:endnote w:type="continuationSeparator" w:id="0">
    <w:p w14:paraId="0FA44834" w14:textId="77777777" w:rsidR="00752A67" w:rsidRDefault="00752A6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0603" w14:textId="77777777" w:rsidR="00752A67" w:rsidRDefault="00752A67" w:rsidP="001A01E3">
      <w:r>
        <w:separator/>
      </w:r>
    </w:p>
  </w:footnote>
  <w:footnote w:type="continuationSeparator" w:id="0">
    <w:p w14:paraId="1C8DE2E2" w14:textId="77777777" w:rsidR="00752A67" w:rsidRDefault="00752A67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1DE5"/>
    <w:rsid w:val="000133C6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66FC7"/>
    <w:rsid w:val="000670B7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8E3"/>
    <w:rsid w:val="000F4316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A50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1FDF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5A21"/>
    <w:rsid w:val="001F725A"/>
    <w:rsid w:val="001F7B54"/>
    <w:rsid w:val="002010FE"/>
    <w:rsid w:val="00202432"/>
    <w:rsid w:val="00203F5E"/>
    <w:rsid w:val="002054F8"/>
    <w:rsid w:val="0021222D"/>
    <w:rsid w:val="002126AF"/>
    <w:rsid w:val="00213503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64D7"/>
    <w:rsid w:val="0023705C"/>
    <w:rsid w:val="00240087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5F"/>
    <w:rsid w:val="002860D4"/>
    <w:rsid w:val="00292498"/>
    <w:rsid w:val="002926F0"/>
    <w:rsid w:val="00292E8D"/>
    <w:rsid w:val="002935B7"/>
    <w:rsid w:val="002942D6"/>
    <w:rsid w:val="002942FA"/>
    <w:rsid w:val="00294AAF"/>
    <w:rsid w:val="00295BF8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0F97"/>
    <w:rsid w:val="00512A26"/>
    <w:rsid w:val="005212C5"/>
    <w:rsid w:val="00521AD1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551B"/>
    <w:rsid w:val="005665EA"/>
    <w:rsid w:val="005702EE"/>
    <w:rsid w:val="00571A14"/>
    <w:rsid w:val="0057373C"/>
    <w:rsid w:val="00574795"/>
    <w:rsid w:val="00576F3B"/>
    <w:rsid w:val="00577891"/>
    <w:rsid w:val="00582E94"/>
    <w:rsid w:val="005834B0"/>
    <w:rsid w:val="00583A96"/>
    <w:rsid w:val="00583C2E"/>
    <w:rsid w:val="005842D7"/>
    <w:rsid w:val="00585B8F"/>
    <w:rsid w:val="00585BFD"/>
    <w:rsid w:val="005871B0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6971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37D82"/>
    <w:rsid w:val="00740E6F"/>
    <w:rsid w:val="00746770"/>
    <w:rsid w:val="00750FC9"/>
    <w:rsid w:val="00751F51"/>
    <w:rsid w:val="00752A67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A58BD"/>
    <w:rsid w:val="008A5D15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6C24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154D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46D09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29C8"/>
    <w:rsid w:val="00CE39B0"/>
    <w:rsid w:val="00CE4E3A"/>
    <w:rsid w:val="00CE6954"/>
    <w:rsid w:val="00CF1924"/>
    <w:rsid w:val="00CF3B7E"/>
    <w:rsid w:val="00CF415E"/>
    <w:rsid w:val="00CF51B1"/>
    <w:rsid w:val="00CF5B5D"/>
    <w:rsid w:val="00D002B9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0D49"/>
    <w:rsid w:val="00DD419E"/>
    <w:rsid w:val="00DD4F13"/>
    <w:rsid w:val="00DD6FFE"/>
    <w:rsid w:val="00DE05E5"/>
    <w:rsid w:val="00DE2ACE"/>
    <w:rsid w:val="00DF01ED"/>
    <w:rsid w:val="00DF3DD1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5552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84663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C2E38"/>
    <w:rsid w:val="00EC7B6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0649"/>
    <w:rsid w:val="00F62185"/>
    <w:rsid w:val="00F6253E"/>
    <w:rsid w:val="00F62621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8</cp:revision>
  <cp:lastPrinted>2022-12-06T11:17:00Z</cp:lastPrinted>
  <dcterms:created xsi:type="dcterms:W3CDTF">2022-12-06T06:08:00Z</dcterms:created>
  <dcterms:modified xsi:type="dcterms:W3CDTF">2022-12-06T11:18:00Z</dcterms:modified>
</cp:coreProperties>
</file>