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617"/>
        <w:gridCol w:w="2644"/>
        <w:gridCol w:w="2505"/>
        <w:gridCol w:w="2574"/>
        <w:gridCol w:w="257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36688FB4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5719BB44" w:rsidR="009C7939" w:rsidRPr="005E7416" w:rsidRDefault="00C448F1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022年12月</w:t>
            </w:r>
            <w:r w:rsid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日週間祈りカード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</w:p>
        </w:tc>
      </w:tr>
      <w:tr w:rsidR="00C5167A" w:rsidRPr="001A01E3" w14:paraId="3FF33DB0" w14:textId="5131082F" w:rsidTr="00C5167A">
        <w:tc>
          <w:tcPr>
            <w:tcW w:w="4531" w:type="dxa"/>
          </w:tcPr>
          <w:p w14:paraId="4C7A6E4D" w14:textId="776F53EB" w:rsidR="00C5167A" w:rsidRPr="00A52369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C5167A">
              <w:rPr>
                <w:rFonts w:ascii="ＭＳ ゴシック" w:eastAsia="ＭＳ ゴシック" w:hAnsi="ＭＳ ゴシック"/>
                <w:sz w:val="14"/>
                <w:szCs w:val="16"/>
              </w:rPr>
              <w:t>産業宣教</w:t>
            </w:r>
          </w:p>
          <w:p w14:paraId="3115035D" w14:textId="70C7CBFC" w:rsidR="00C5167A" w:rsidRPr="00A52369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167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初代教会の産業人に戻らなければ</w:t>
            </w:r>
            <w:r w:rsidRPr="00C5167A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3EC7699D" w14:textId="2AA1CD33" w:rsidR="00C5167A" w:rsidRPr="00A52369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C516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2FDE0A6E" w:rsidR="00C5167A" w:rsidRPr="00A52369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霊的世界のいやしの者（使2:17-18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  <w:tc>
          <w:tcPr>
            <w:tcW w:w="5079" w:type="dxa"/>
            <w:gridSpan w:val="2"/>
          </w:tcPr>
          <w:p w14:paraId="64C2EC41" w14:textId="77777777" w:rsidR="00C5167A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C5167A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37ED4F34" w14:textId="04CD04DB" w:rsidR="00C5167A" w:rsidRPr="00A52369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5167A">
              <w:rPr>
                <w:rFonts w:ascii="ＭＳ ゴシック" w:eastAsia="ＭＳ ゴシック" w:hAnsi="ＭＳ ゴシック"/>
                <w:sz w:val="18"/>
                <w:szCs w:val="20"/>
              </w:rPr>
              <w:t>1月学院福音化</w:t>
            </w:r>
          </w:p>
        </w:tc>
        <w:tc>
          <w:tcPr>
            <w:tcW w:w="2575" w:type="dxa"/>
          </w:tcPr>
          <w:p w14:paraId="15FA6B50" w14:textId="78C47220" w:rsidR="00C5167A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C5167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06EE1E6C" w:rsidR="00C5167A" w:rsidRPr="00C5167A" w:rsidRDefault="00C5167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C5167A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霊的次元の</w:t>
            </w:r>
            <w:r w:rsidRPr="00C5167A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Oneness(使13:1-4)</w:t>
            </w:r>
          </w:p>
        </w:tc>
      </w:tr>
      <w:tr w:rsidR="00C5167A" w:rsidRPr="007C1449" w14:paraId="0DACC88B" w14:textId="52D67A14" w:rsidTr="00C5167A">
        <w:trPr>
          <w:trHeight w:val="9271"/>
        </w:trPr>
        <w:tc>
          <w:tcPr>
            <w:tcW w:w="4531" w:type="dxa"/>
          </w:tcPr>
          <w:p w14:paraId="7ABA1A7C" w14:textId="6CEEA512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4福音書と使徒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の間に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、ものすごく大きな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変化が起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こったことを</w:t>
            </w:r>
            <w:r w:rsidR="001D144D" w:rsidRP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ルカ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が証明した。</w:t>
            </w:r>
          </w:p>
          <w:p w14:paraId="5097096C" w14:textId="77777777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4福音書</w:t>
            </w:r>
          </w:p>
          <w:p w14:paraId="437D7CF4" w14:textId="173AB8D5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(王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イエス-マタイ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02F75BB" w14:textId="3FD7C552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山上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垂訓-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完全に変えること(間違った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、祈り、信仰生活)</w:t>
            </w:r>
          </w:p>
          <w:p w14:paraId="43963F8B" w14:textId="6CA4AFD3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-考えを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すべて変えるべき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(種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蒔きのたとえ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からし種とパン種のたとえ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、宝を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毒麦のたとえ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610820C" w14:textId="6337AFBC" w:rsidR="00C5167A" w:rsidRPr="00C5167A" w:rsidRDefault="001D144D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ピリポ・カイザリヤ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での質問、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山事件</w:t>
            </w:r>
          </w:p>
          <w:p w14:paraId="0130C5DB" w14:textId="007AAD6C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捨てること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しもべとして来られた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イエス-マルコ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72318BB" w14:textId="7EF36604" w:rsidR="00C5167A" w:rsidRPr="00C5167A" w:rsidRDefault="001D144D" w:rsidP="00422AA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バプテスマのヨ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荒野に登場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-贖いの代価として来られた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</w:p>
          <w:p w14:paraId="30F1C54A" w14:textId="74BDCF71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探すこと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(人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来られたイエス-ルカ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)-テオピロに</w:t>
            </w:r>
            <w:r w:rsidR="001D1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医者のルカ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が送った手紙</w:t>
            </w:r>
          </w:p>
          <w:p w14:paraId="462A7D9A" w14:textId="08CB27AD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みことば握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伝達することが</w:t>
            </w:r>
            <w:r w:rsid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</w:p>
          <w:p w14:paraId="03E03C25" w14:textId="0B5A9E72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(イエス</w:t>
            </w:r>
            <w:r w:rsid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キリストは神様-ヨハネ</w:t>
            </w:r>
            <w:r w:rsid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0BF896C" w14:textId="4AC9C8F3" w:rsidR="00C5167A" w:rsidRPr="00C5167A" w:rsidRDefault="005146E8" w:rsidP="00422AA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1:1- 14、12</w:t>
            </w:r>
            <w:r w:rsidRP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初めに、ことばがあった。ことばは神であった。ことばは人となって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(神様が人のからだを着て)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、受け入れた人々、すなわち、その名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た人々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</w:t>
            </w:r>
          </w:p>
          <w:p w14:paraId="1696D8D1" w14:textId="5D13A154" w:rsidR="00C5167A" w:rsidRPr="00C5167A" w:rsidRDefault="005146E8" w:rsidP="00422AA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らせてくださり、</w:t>
            </w:r>
            <w:r w:rsidRP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やがて起ころうとしていることを示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4A8929A0" w14:textId="7ADA0912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信仰</w:t>
            </w:r>
            <w:r w:rsidRPr="00422A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(壁)</w:t>
            </w:r>
            <w:r w:rsidR="00514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終わらせて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私の考えがすべての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を防ぐことになるから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私の考えの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0ECBED" w14:textId="138C273F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_使徒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の働き-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他の世界を話(私たちは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荒唐無稽の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信仰生活)</w:t>
            </w:r>
          </w:p>
          <w:p w14:paraId="31D1C825" w14:textId="3EF76F43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1:14理由がなかった。</w:t>
            </w:r>
          </w:p>
          <w:p w14:paraId="57F813B9" w14:textId="2572761D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1:1キリストが確認されたのだ。</w:t>
            </w:r>
          </w:p>
          <w:p w14:paraId="631989B4" w14:textId="6E4B4030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ことを確信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した。</w:t>
            </w:r>
          </w:p>
          <w:p w14:paraId="65C4B500" w14:textId="7D45A238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約束を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06377837" w14:textId="736D4C2E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2:9-11条件がなかった。</w:t>
            </w:r>
          </w:p>
          <w:p w14:paraId="190B9A9E" w14:textId="744D42F4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2:1-4五旬節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(三つの祭り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含まれ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D37618F" w14:textId="5DEB3068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2:41-42伝道運動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0A693B4" w14:textId="25D8456B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2:43-45この人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が献金をすべてして行った。</w:t>
            </w:r>
          </w:p>
          <w:p w14:paraId="06140177" w14:textId="257FB0D4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11:19状況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調べないでアンテオケ教会を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888DB2E" w14:textId="530E7BB5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7:1-60ステパノは福音だけ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あかしされ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れば防ぐとメッセージ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死んだ。</w:t>
            </w:r>
          </w:p>
          <w:p w14:paraId="454D4499" w14:textId="790E68BF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8:4-8ユダヤ人は絶対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行かないサマリヤに行って福音を伝えた。</w:t>
            </w:r>
          </w:p>
          <w:p w14:paraId="404D6B50" w14:textId="3E59A10D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8:26-40異邦人には福音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伝えてはいけないと考えたユダヤ人</w:t>
            </w:r>
          </w:p>
          <w:p w14:paraId="7EAF6546" w14:textId="53719203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13:1-4迫害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恐ろしくなかった。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神様の最高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願いである宣教に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つながったの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2754478" w14:textId="6996E954" w:rsidR="00422AAE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13:1初めて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宣教師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16:15ルデヤ</w:t>
            </w:r>
          </w:p>
          <w:p w14:paraId="687910AB" w14:textId="77777777" w:rsidR="00422AAE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17:6ヤソン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</w:t>
            </w:r>
          </w:p>
          <w:p w14:paraId="3EF31511" w14:textId="7209B07E" w:rsidR="00C5167A" w:rsidRPr="00C5167A" w:rsidRDefault="00C5167A" w:rsidP="00422AAE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19:8-10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</w:p>
          <w:p w14:paraId="4968D37D" w14:textId="48CA07C2" w:rsidR="00C5167A" w:rsidRPr="006F5782" w:rsidRDefault="00C5167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福音で始めれば世界福音化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なるように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66CCA1E9" w14:textId="145C5A6D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一日一度だけサミット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タイム持っても霊的サミット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セッティングすることができる。</w:t>
            </w:r>
          </w:p>
          <w:p w14:paraId="536C4501" w14:textId="77777777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BA01DA3" w14:textId="3AC2CB58" w:rsidR="00BB379A" w:rsidRPr="00C5167A" w:rsidRDefault="00422AAE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5分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BB379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 (25,00)</w:t>
            </w:r>
          </w:p>
          <w:p w14:paraId="61B9ED8D" w14:textId="470EB471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5分だけ持っても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24に変わる。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00がついてくるので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4DB345B" w14:textId="77777777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4236451" w14:textId="1A2D2ADF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先祖時代</w:t>
            </w:r>
          </w:p>
          <w:p w14:paraId="1F0CB7CD" w14:textId="57AF7279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1)創13:18アブラハムは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から答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えが来た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7B479C2" w14:textId="77777777" w:rsidR="00F532B5" w:rsidRDefault="00BB379A" w:rsidP="00F532B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2)創22:1-20 (100倍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-レホボテ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)契約</w:t>
            </w:r>
          </w:p>
          <w:p w14:paraId="68BDE163" w14:textId="61B00CD9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刻印されたイサクは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100倍で祝福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、レホボテ経済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を掌握した。こうしてこそ</w:t>
            </w:r>
            <w:r w:rsidR="00422A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宣教する。</w:t>
            </w:r>
          </w:p>
          <w:p w14:paraId="6085828A" w14:textId="27E1176F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3)創32:23-32 (イスラエル) - 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イスラエルと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せよ」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ヤコブの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息子の中から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人が出てきた。</w:t>
            </w:r>
          </w:p>
          <w:p w14:paraId="3189AEFA" w14:textId="5C1135E4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4)創37:1-11ヨセフは幼い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霊的サミットになった。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それゆえ、世界を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変化させた。</w:t>
            </w:r>
          </w:p>
          <w:p w14:paraId="19B06E5F" w14:textId="72D41C36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</w:t>
            </w:r>
            <w:r w:rsidRPr="00F532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5人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-モーセ、ヨシュア、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、ラハブ、イテロが完全に変えてしまった。</w:t>
            </w:r>
          </w:p>
          <w:p w14:paraId="5EEF5A72" w14:textId="6BDD8017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</w:t>
            </w:r>
            <w:r w:rsidRPr="00F532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4人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-ハンナ、サムエル、エッサイ、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ダビデが霊的サミット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来ると、ペリシテ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が身動きできなかった。</w:t>
            </w:r>
          </w:p>
          <w:p w14:paraId="260A9272" w14:textId="4FD23658" w:rsidR="00BB379A" w:rsidRPr="00C5167A" w:rsidRDefault="00BB379A" w:rsidP="00F532B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F532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7人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三人の同僚、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ダニエル、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モルデカイ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、ネヘミヤがバビロンを変えてしまった。</w:t>
            </w:r>
          </w:p>
          <w:p w14:paraId="7EA0D3B6" w14:textId="64C33E48" w:rsidR="00BB379A" w:rsidRPr="00C5167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_Iテサ5:16-18</w:t>
            </w:r>
            <w:r w:rsidR="00F532B5" w:rsidRP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みこころ</w:t>
            </w:r>
          </w:p>
          <w:p w14:paraId="558631AF" w14:textId="555C2E1D" w:rsidR="00C5167A" w:rsidRPr="007F04A3" w:rsidRDefault="00F532B5" w:rsidP="00F532B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「いつも喜んでいなさい。絶えず祈りなさい。すべてのことについて感謝しなさい」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これがどのように可能なのか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。「神が</w:t>
            </w:r>
            <w:r w:rsidRP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あなたがたに望んでおられること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（みこころ）だ」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出せば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B379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このみことばがみな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理解できる。</w:t>
            </w:r>
          </w:p>
        </w:tc>
        <w:tc>
          <w:tcPr>
            <w:tcW w:w="5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7"/>
              <w:gridCol w:w="1618"/>
              <w:gridCol w:w="1618"/>
            </w:tblGrid>
            <w:tr w:rsidR="00F532B5" w14:paraId="1305C03D" w14:textId="77777777" w:rsidTr="001E314D">
              <w:tc>
                <w:tcPr>
                  <w:tcW w:w="4853" w:type="dxa"/>
                  <w:gridSpan w:val="3"/>
                </w:tcPr>
                <w:p w14:paraId="7D25178F" w14:textId="7EACE686" w:rsid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確実に描く絵</w:t>
                  </w:r>
                </w:p>
              </w:tc>
            </w:tr>
            <w:tr w:rsidR="00F532B5" w14:paraId="47981BA1" w14:textId="77777777" w:rsidTr="00F532B5">
              <w:tc>
                <w:tcPr>
                  <w:tcW w:w="1617" w:type="dxa"/>
                </w:tcPr>
                <w:p w14:paraId="5EAC9E3A" w14:textId="34C3F4A9" w:rsid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預言</w:t>
                  </w: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(みことば成就)</w:t>
                  </w:r>
                </w:p>
              </w:tc>
              <w:tc>
                <w:tcPr>
                  <w:tcW w:w="1618" w:type="dxa"/>
                </w:tcPr>
                <w:p w14:paraId="1F3F0E82" w14:textId="67215562" w:rsidR="00F532B5" w:rsidRP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幻</w:t>
                  </w:r>
                </w:p>
              </w:tc>
              <w:tc>
                <w:tcPr>
                  <w:tcW w:w="1618" w:type="dxa"/>
                </w:tcPr>
                <w:p w14:paraId="511C593B" w14:textId="484F0C89" w:rsidR="00F532B5" w:rsidRP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532B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夢</w:t>
                  </w:r>
                </w:p>
              </w:tc>
            </w:tr>
            <w:tr w:rsidR="00F532B5" w14:paraId="1AC75C03" w14:textId="77777777" w:rsidTr="00F532B5">
              <w:tc>
                <w:tcPr>
                  <w:tcW w:w="1617" w:type="dxa"/>
                </w:tcPr>
                <w:p w14:paraId="3168B83F" w14:textId="69518C1E" w:rsidR="00F532B5" w:rsidRP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･</w:t>
                  </w: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･</w:t>
                  </w: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618" w:type="dxa"/>
                </w:tcPr>
                <w:p w14:paraId="19710AAD" w14:textId="1078C83C" w:rsid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CVDIP</w:t>
                  </w:r>
                </w:p>
              </w:tc>
              <w:tc>
                <w:tcPr>
                  <w:tcW w:w="1618" w:type="dxa"/>
                </w:tcPr>
                <w:p w14:paraId="5698098C" w14:textId="77777777" w:rsidR="00F532B5" w:rsidRPr="00C5167A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成り立つ</w:t>
                  </w: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のが夢、</w:t>
                  </w:r>
                </w:p>
                <w:p w14:paraId="20B354C2" w14:textId="17CB79CE" w:rsidR="00F532B5" w:rsidRP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25答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C5167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、永遠の作品</w:t>
                  </w:r>
                </w:p>
              </w:tc>
            </w:tr>
            <w:tr w:rsidR="00F532B5" w14:paraId="01B95A93" w14:textId="77777777" w:rsidTr="009879BC">
              <w:tc>
                <w:tcPr>
                  <w:tcW w:w="4853" w:type="dxa"/>
                  <w:gridSpan w:val="3"/>
                </w:tcPr>
                <w:p w14:paraId="0CCBCE63" w14:textId="67016076" w:rsidR="00F532B5" w:rsidRDefault="00F532B5" w:rsidP="00F532B5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幸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せ</w:t>
                  </w:r>
                  <w:r w:rsidRPr="00C5167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、力、平安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</w:t>
                  </w:r>
                  <w:r w:rsidRPr="00C5167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味わ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う</w:t>
                  </w:r>
                </w:p>
              </w:tc>
            </w:tr>
          </w:tbl>
          <w:p w14:paraId="11F9DAFD" w14:textId="17C71ABF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時間に成就する預言、みことばを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見上げる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こと、受ける答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を幻で味わうこと、実際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24祈りで夢を見ること。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これがマルコの屋上の間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最高のメッセージ</w:t>
            </w:r>
          </w:p>
          <w:p w14:paraId="3952C63F" w14:textId="53CC1F96" w:rsidR="00C5167A" w:rsidRP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現場の25答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78C2A6A" w14:textId="77BF1DA4" w:rsidR="00C5167A" w:rsidRPr="00C5167A" w:rsidRDefault="00F532B5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あらかじめ</w:t>
            </w:r>
            <w:r w:rsidR="00C5167A"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来ている</w:t>
            </w:r>
          </w:p>
          <w:p w14:paraId="174401F2" w14:textId="7CA04EE1" w:rsidR="00C5167A" w:rsidRPr="00C5167A" w:rsidRDefault="00F532B5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10:10-20ダニエルが祈った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初めの日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</w:p>
          <w:p w14:paraId="270B67CC" w14:textId="404EAEBB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8:3-5祈りは器にみな入れられていて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必ず答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7F52613" w14:textId="79806A21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103:20-22みことば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必ず成就する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天の働きが起こり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(20節)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そのみことばの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中から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を悟れば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もっと大きい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軍勢が起こる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(21節)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すでに来ている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(22節)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C4E8B2" w14:textId="745995A4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△今からレムナントがこの事実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3)を信じて祈り始めれば</w:t>
            </w:r>
            <w:r w:rsidR="00F53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CVDIPが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。24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になるように生じる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レムナントはすでに勝利したのだ。</w:t>
            </w:r>
          </w:p>
          <w:p w14:paraId="241FB4F4" w14:textId="04CB37D7" w:rsidR="00C5167A" w:rsidRP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教会の紛争がどうして生じ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</w:p>
          <w:p w14:paraId="7855E636" w14:textId="4AB30294" w:rsidR="00356611" w:rsidRDefault="00C5167A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x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356611"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いのち</w:t>
            </w: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x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-実際の福音が、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が私の中に入らないのだ。</w:t>
            </w:r>
          </w:p>
          <w:p w14:paraId="7263627E" w14:textId="4ADD560A" w:rsidR="00C5167A" w:rsidRPr="00C5167A" w:rsidRDefault="00356611" w:rsidP="009E5D0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フォーラム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(律法) -それ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ゆえ、肉的な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フォーラムをしたのだ。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紛争と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いのちがあ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霊的フォーラム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ができるように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なっている。初代教会で紛争の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根は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律法だった。これが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5167A"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)来ないと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教会の紛争が起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こるの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9C6638C" w14:textId="77777777" w:rsidR="00C5167A" w:rsidRP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パウロとバナバの争い</w:t>
            </w:r>
          </w:p>
          <w:p w14:paraId="77E5E71E" w14:textId="77777777" w:rsidR="00356611" w:rsidRDefault="00C5167A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使命者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について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争った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(福音運動が重要だ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0117DAD" w14:textId="101B3CAB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のための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F7BF752" w14:textId="36242B12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?-レムナントがフォーラム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刻印されなければならない。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教会で紛争はあってはいけないが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福音のための争いはなければならない。</w:t>
            </w:r>
          </w:p>
          <w:p w14:paraId="71CBD436" w14:textId="4C2E7BBD" w:rsidR="00C5167A" w:rsidRP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道が</w:t>
            </w:r>
            <w:r w:rsidR="00356611" w:rsidRP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がふさがったのはターニングポイント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</w:t>
            </w:r>
          </w:p>
          <w:p w14:paraId="33990A23" w14:textId="77777777" w:rsidR="00C5167A" w:rsidRPr="009E5D00" w:rsidRDefault="00C5167A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無応答</w:t>
            </w: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x</w:t>
            </w:r>
          </w:p>
          <w:p w14:paraId="155CB06F" w14:textId="5B485B04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ことを願われる。</w:t>
            </w:r>
          </w:p>
          <w:p w14:paraId="54CB4843" w14:textId="43C65C68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神様は必要ない、世の中のこと</w:t>
            </w:r>
            <w:r w:rsidR="003566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ることを願われる。</w:t>
            </w:r>
          </w:p>
          <w:p w14:paraId="39C07E35" w14:textId="4A77DE25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が来ないと考えられる時は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ものすごい神様の計画を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見つけるターニングポイント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B699F0" w14:textId="715147F9" w:rsidR="00C5167A" w:rsidRP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導きを受ければ実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結ぶ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625408E" w14:textId="77777777" w:rsidR="009E5D00" w:rsidRDefault="00C5167A" w:rsidP="009E5D0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挑戦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-私のローマと私の地の果てを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ものすごい挑戦、これ(序論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の表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)を味わえば必ず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888A66E" w14:textId="4B69ED51" w:rsidR="00C5167A" w:rsidRPr="00C5167A" w:rsidRDefault="009E5D00" w:rsidP="009E5D0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マケドニヤに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行ってこそローマ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  <w:r w:rsidR="00C5167A" w:rsidRP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生かしてこそ地の果て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C5167A"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まで。スペイン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C5167A" w:rsidRPr="009E5D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地の果て</w:t>
            </w:r>
            <w:r w:rsidR="00C5167A"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(ロマ15:23)</w:t>
            </w:r>
          </w:p>
          <w:p w14:paraId="361792D8" w14:textId="6B34109E" w:rsidR="00C5167A" w:rsidRPr="00C5167A" w:rsidRDefault="00C5167A" w:rsidP="009E5D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△霊的状態が作られた後に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肉体の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状態が作られる。それ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待つ、挑戦がレムナントの単語だ。</w:t>
            </w:r>
          </w:p>
          <w:p w14:paraId="67279180" w14:textId="77777777" w:rsidR="00C5167A" w:rsidRDefault="00C5167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DB0D240" w14:textId="77777777" w:rsidR="009E5D00" w:rsidRDefault="009E5D00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A8F7012" w14:textId="77777777" w:rsidR="009E5D00" w:rsidRDefault="009E5D00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159EEA" w14:textId="237E97BA" w:rsidR="009E5D00" w:rsidRPr="00C448F1" w:rsidRDefault="009E5D00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074F43AD" w14:textId="4F2AB175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(伝統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制度)みことば(律法)</w:t>
            </w:r>
          </w:p>
          <w:p w14:paraId="71F30410" w14:textId="43218CC0" w:rsid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ユダヤ人が律法、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長く続いた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伝統と制度の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みことばをのがしたこと</w:t>
            </w:r>
          </w:p>
          <w:p w14:paraId="792176DE" w14:textId="77777777" w:rsidR="009E5D00" w:rsidRPr="009E5D00" w:rsidRDefault="009E5D00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2EFDA2B" w14:textId="77777777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1A761AA" w14:textId="13DA09AE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(過去)</w:t>
            </w:r>
          </w:p>
          <w:p w14:paraId="6D5AA7F9" w14:textId="77777777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みことばをのがしてしまったので道をのがす</w:t>
            </w:r>
          </w:p>
          <w:p w14:paraId="49EAE6E7" w14:textId="7A7E377F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1)創3:15これ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のがす</w:t>
            </w:r>
          </w:p>
          <w:p w14:paraId="190C1598" w14:textId="6D4C70F4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2)創6:14箱舟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中に入って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</w:p>
          <w:p w14:paraId="009C59DE" w14:textId="2D79DF94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3)出3:18これをのがしてい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たが回復し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1E6486C8" w14:textId="1AEF4AE6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7:14インマヌエル、マタ1:19-23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成就された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記録</w:t>
            </w:r>
          </w:p>
          <w:p w14:paraId="7E689851" w14:textId="5B161723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5)マタ16:16人間にイエス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これをのがしたこと</w:t>
            </w:r>
          </w:p>
          <w:p w14:paraId="0D013623" w14:textId="79828815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(今日)</w:t>
            </w:r>
          </w:p>
          <w:p w14:paraId="028682A2" w14:textId="176B79C7" w:rsidR="00C5167A" w:rsidRPr="00C5167A" w:rsidRDefault="00C5167A" w:rsidP="009E5D00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E5D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19:30(味わう)</w:t>
            </w:r>
          </w:p>
          <w:p w14:paraId="52E2B6EF" w14:textId="15C8CBDF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そうしてみると今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、完了したと言われるのに、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私は一つも成り立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5E90D014" w14:textId="23D3EA36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国のこと(待つ)</w:t>
            </w:r>
          </w:p>
          <w:p w14:paraId="748B86A0" w14:textId="24E5A0C6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2:1-47(挑戦)</w:t>
            </w:r>
          </w:p>
          <w:p w14:paraId="6E66FAFE" w14:textId="13CCDCFB" w:rsidR="00C5167A" w:rsidRPr="00C5167A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(未来)</w:t>
            </w:r>
          </w:p>
          <w:p w14:paraId="4A4E4F9F" w14:textId="6E4CE088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 (私の伝道)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発見するその日、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なる。私の地の果て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発見する時間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から働きが始まる</w:t>
            </w:r>
          </w:p>
          <w:p w14:paraId="4ED81668" w14:textId="514AB528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11:19,13:1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迫害のとき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、アンテオケ、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流れが見える。迫害の後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もっと大き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</w:p>
          <w:p w14:paraId="557EE314" w14:textId="3EFFE104" w:rsidR="00C5167A" w:rsidRPr="00C5167A" w:rsidRDefault="00C5167A" w:rsidP="00710382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2AA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27:24大きい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、ローマに、ローマでも、</w:t>
            </w:r>
            <w:r w:rsidR="007103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カイザルの前に立ちます。</w:t>
            </w:r>
            <w:r w:rsidRPr="00C516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これが未来の流れ</w:t>
            </w:r>
          </w:p>
          <w:p w14:paraId="091641A9" w14:textId="038C5831" w:rsidR="00C5167A" w:rsidRPr="00B46D09" w:rsidRDefault="00C5167A" w:rsidP="001D144D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0875DF22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014C3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0B2CCFA6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2022年12月</w:t>
            </w:r>
            <w:r w:rsid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C920AC">
        <w:tc>
          <w:tcPr>
            <w:tcW w:w="5148" w:type="dxa"/>
            <w:gridSpan w:val="2"/>
          </w:tcPr>
          <w:p w14:paraId="584E67C5" w14:textId="4FC70A12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76F07986" w:rsidR="009C7939" w:rsidRPr="00521AD1" w:rsidRDefault="00BB379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37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永遠に味わう救いの祝福と私の</w:t>
            </w:r>
            <w:r w:rsidRPr="00BB379A">
              <w:rPr>
                <w:rFonts w:ascii="ＭＳ ゴシック" w:eastAsia="ＭＳ ゴシック" w:hAnsi="ＭＳ ゴシック"/>
                <w:sz w:val="18"/>
                <w:szCs w:val="20"/>
              </w:rPr>
              <w:t>24(申33:29)</w:t>
            </w:r>
          </w:p>
        </w:tc>
        <w:tc>
          <w:tcPr>
            <w:tcW w:w="5149" w:type="dxa"/>
            <w:gridSpan w:val="2"/>
          </w:tcPr>
          <w:p w14:paraId="339D2690" w14:textId="40A22165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B379A" w:rsidRPr="00BB37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クリスマス感謝礼拝</w:t>
            </w:r>
          </w:p>
          <w:p w14:paraId="08CBAE3F" w14:textId="3A686622" w:rsidR="009C7939" w:rsidRPr="00BC370F" w:rsidRDefault="00BB379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37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真のクリスマスの内容</w:t>
            </w:r>
            <w:r w:rsidRPr="00BB379A">
              <w:rPr>
                <w:rFonts w:ascii="ＭＳ ゴシック" w:eastAsia="ＭＳ ゴシック" w:hAnsi="ＭＳ ゴシック"/>
                <w:sz w:val="18"/>
                <w:szCs w:val="20"/>
              </w:rPr>
              <w:t>(使2:41-42)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5222FA1F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38BC394E" w:rsidR="009C7939" w:rsidRPr="00AE2B00" w:rsidRDefault="00BB379A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37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毎日いつもクリスマス</w:t>
            </w:r>
            <w:r w:rsidRPr="00BB379A">
              <w:rPr>
                <w:rFonts w:ascii="ＭＳ ゴシック" w:eastAsia="ＭＳ ゴシック" w:hAnsi="ＭＳ ゴシック"/>
                <w:sz w:val="18"/>
                <w:szCs w:val="20"/>
              </w:rPr>
              <w:t>(使2:46-47)</w:t>
            </w:r>
          </w:p>
        </w:tc>
      </w:tr>
      <w:tr w:rsidR="009C7939" w:rsidRPr="00392507" w14:paraId="2945F70D" w14:textId="13B529B1" w:rsidTr="00C920AC">
        <w:trPr>
          <w:trHeight w:val="8552"/>
        </w:trPr>
        <w:tc>
          <w:tcPr>
            <w:tcW w:w="5148" w:type="dxa"/>
            <w:gridSpan w:val="2"/>
          </w:tcPr>
          <w:p w14:paraId="1C98A010" w14:textId="36BE578C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今現在の韓国と全世界は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日曜学校が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ほとんどない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と見れば良い。救いは知って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るのに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救いの祝福をのがしたためだ。それ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私たちは金土日時代を迎えて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レムナントに祈りと学業、タラントを実際に教えなければならない。これが私の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なってこそ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揺れなくなる。</w:t>
            </w:r>
          </w:p>
          <w:p w14:paraId="2641541D" w14:textId="43B234F7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_幸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(理由)私たちはいつもなぜ幸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6D043ED5" w14:textId="7B6D1F13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原罪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-根本的に神様を離れている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を原罪と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5B2241" w14:textId="77777777" w:rsidR="00813DED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3:23,6:23 -神様の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栄誉を受けることができ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ない原罪の中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1DC14B8D" w14:textId="4FA50C98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悪魔の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それだけ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で終わ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るのではなく、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悪魔の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奴隷になって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1B7C295B" w14:textId="77777777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3D5B5D2" w14:textId="5492F0D8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キリスト(油)の日だ</w:t>
            </w:r>
          </w:p>
          <w:p w14:paraId="28AD00B3" w14:textId="416D117C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1)Iヨハ3:8王-悪魔の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しわざ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打ち壊した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来られたのだ。</w:t>
            </w:r>
          </w:p>
          <w:p w14:paraId="10008A7A" w14:textId="5DED5BD9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10:45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-すべてのわざわい、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のろいを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なくした方だ。</w:t>
            </w:r>
          </w:p>
          <w:p w14:paraId="7FCD2DAD" w14:textId="616B9459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1:11-12預言者-光を伝達し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に来られた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方だ。</w:t>
            </w:r>
          </w:p>
          <w:p w14:paraId="6ED25B62" w14:textId="62865DA7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△キリストという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油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注がれた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者という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だ。キリストの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三職務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をみことば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から見付けて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変化が起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4658CD7A" w14:textId="2BF18F48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</w:p>
          <w:p w14:paraId="6131527B" w14:textId="60423A8A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1)信仰(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1:12) - 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サタン、わざわい、地獄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を解決することはできないので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キリストを約束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たのだ。この事実を信じる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1D0BDC28" w14:textId="5D1B1DD3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2)受け入れ-信仰が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受け入れだ。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祈りだけ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神様が私たちの人生全体を変化させ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てくださるの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B09A979" w14:textId="3C5E4965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3)子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-信じて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受け入れる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瞬間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身分が変わって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権威が与えられる。</w:t>
            </w:r>
          </w:p>
          <w:p w14:paraId="6CB7679D" w14:textId="7E3B3A9F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4)暗やみ-暗やみに勝つことができる権威まで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1466A1A6" w14:textId="77777777" w:rsidR="00813DED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-24という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この祝福を私たちが実際に味わうことだ。</w:t>
            </w:r>
          </w:p>
          <w:p w14:paraId="19880246" w14:textId="0AF95A8D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1)すべての権威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-ともに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(伝道)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祝福を最もはやく悟ることができる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実際的な伝道だ。(マタ28:16-20)</w:t>
            </w:r>
          </w:p>
          <w:p w14:paraId="11CBE909" w14:textId="37BE3394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名(御座) -私たちの人生に必ず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ふさわしい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伝道運動をしなければならない。</w:t>
            </w:r>
          </w:p>
          <w:p w14:paraId="56B7BB2F" w14:textId="126A35CF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-ヨハ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21:15-21に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「小羊を飼い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75A4521" w14:textId="32551370" w:rsidR="00BB379A" w:rsidRPr="00BB379A" w:rsidRDefault="00BB379A" w:rsidP="00813DE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4)地の果て- 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まで証人に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なります」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私の地の果てを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神様は熱心に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伝えなさい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と教え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たのではない。私の伝道を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ことが重要だ。</w:t>
            </w:r>
          </w:p>
          <w:p w14:paraId="7D1AB509" w14:textId="77777777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F12CF77" w14:textId="251D9998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-光だけ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照らせば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良い。</w:t>
            </w:r>
          </w:p>
          <w:p w14:paraId="254394BB" w14:textId="38E5F6CD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医者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医者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B991E4E" w14:textId="3B11ECB0" w:rsidR="00BB379A" w:rsidRPr="00BB379A" w:rsidRDefault="00BB379A" w:rsidP="001D144D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大使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-キリストではないが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大使の祝福を受けたのだ。</w:t>
            </w:r>
          </w:p>
          <w:p w14:paraId="2E4E95CD" w14:textId="0A335BEB" w:rsidR="009C7939" w:rsidRPr="002860D4" w:rsidRDefault="00BB379A" w:rsidP="00813DED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まわりに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長い間霊的問題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人々多い。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長い間のこと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医師の話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聞いて薬を飲んで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ことを変えなければならない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だ。霊的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はいつ起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最後まであきらめないで根本をいやし</w:t>
            </w:r>
            <w:r w:rsidR="00813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B3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3EB97548" w14:textId="77777777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69CE29C2" w14:textId="46B724C5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地球上に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起きた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誰も分からない事件三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神様が直ちに開いてく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ださった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道</w:t>
            </w:r>
          </w:p>
          <w:p w14:paraId="2524D79D" w14:textId="62AA03C5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1)エデンの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園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事件と創3:15神様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信じるな、女の子孫</w:t>
            </w:r>
          </w:p>
          <w:p w14:paraId="1170573D" w14:textId="02D6C1EC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2)ノア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の洪水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事件と創6:14ネフィリム事件、箱舟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中に入れば生きる。</w:t>
            </w:r>
          </w:p>
          <w:p w14:paraId="1DCF714A" w14:textId="5CAC3AEC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3)バベルの塔事件と創12:1-3神様に挑戦、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あなたに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示す地に行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きなさい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B0173D2" w14:textId="28B8C084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正統ユダヤ教の五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錯覚</w:t>
            </w:r>
          </w:p>
          <w:p w14:paraId="61C52D22" w14:textId="40EAE91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ヤーウェ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はイスラエルの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神だ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と主張</w:t>
            </w:r>
          </w:p>
          <w:p w14:paraId="64615621" w14:textId="5BB804FC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2)すべての国を打ちのめしてイスラエルを堅くたてる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メシヤ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を待つ</w:t>
            </w:r>
          </w:p>
          <w:p w14:paraId="63C47416" w14:textId="77777777" w:rsidR="00813DED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3)私たちは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選民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、お前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は異邦人</w:t>
            </w:r>
          </w:p>
          <w:p w14:paraId="05321598" w14:textId="20AB7425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4)伝道、宣教しては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と考え</w:t>
            </w:r>
          </w:p>
          <w:p w14:paraId="6D732761" w14:textId="7777777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5)キリストに対する錯覚</w:t>
            </w:r>
          </w:p>
          <w:p w14:paraId="75BAB928" w14:textId="2F86885B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△今でも続く三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の事件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-ニュ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ー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エイジ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、フリーメ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ソン、ユダヤ人</w:t>
            </w:r>
          </w:p>
          <w:p w14:paraId="175E3CBA" w14:textId="77777777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_クリスマスはキリストの日</w:t>
            </w:r>
          </w:p>
          <w:p w14:paraId="31457A3C" w14:textId="77E8281D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クリスマスは過去のすべての壁を</w:t>
            </w:r>
            <w:r w:rsidR="00813DE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超えた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キリストの日</w:t>
            </w:r>
          </w:p>
          <w:p w14:paraId="516F207E" w14:textId="0C539123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1)創世前からおられたキリスト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原罪と過去のすべての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のろいを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滅ぼされる(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8:56-59)</w:t>
            </w:r>
          </w:p>
          <w:p w14:paraId="2F3E73AA" w14:textId="56CD8C6C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(1)創3:15過去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運命を変えられたキリスト(出20:4-5)</w:t>
            </w:r>
          </w:p>
          <w:p w14:paraId="09E81E32" w14:textId="55EDFA3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(2)出3:18奴隷の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とき、血のいけにえをささげる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日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解放</w:t>
            </w:r>
          </w:p>
          <w:p w14:paraId="693692A0" w14:textId="5848EB1E" w:rsidR="00C50E8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7:14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捕虜のとき、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インマヌエル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が解放</w:t>
            </w:r>
          </w:p>
          <w:p w14:paraId="28DB2B0C" w14:textId="16A4318E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(4)マタ16:16属国の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キリスト告白</w:t>
            </w:r>
          </w:p>
          <w:p w14:paraId="7B75F93B" w14:textId="77777777" w:rsidR="00C50E8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受肉された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</w:p>
          <w:p w14:paraId="7B0F3EC0" w14:textId="364CACD3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3)復活されたキリスト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名で祈れば答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12E75253" w14:textId="75B7FE21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4)再臨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来られるキリスト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準備された未来</w:t>
            </w:r>
          </w:p>
          <w:p w14:paraId="4F4DF652" w14:textId="0ED9296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さばき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として立たれる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準備された背景</w:t>
            </w:r>
          </w:p>
          <w:p w14:paraId="0A7AF89B" w14:textId="79B05101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教会の壁を完全に倒して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超えた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初代教会のクリスマス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(使2:42)</w:t>
            </w:r>
          </w:p>
          <w:p w14:paraId="2A9FFF58" w14:textId="052131A9" w:rsidR="00BB379A" w:rsidRPr="00BB379A" w:rsidRDefault="00C50E8A" w:rsidP="00C50E8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パンを裂き-</w:t>
            </w:r>
            <w:r w:rsidR="00BB379A" w:rsidRPr="00C50E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集まるたびに聖餐式(キリストの血)</w:t>
            </w:r>
            <w:r w:rsidR="00BB379A"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これ以上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動物の血は</w:t>
            </w:r>
            <w:r w:rsidR="00BB379A"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必要ない</w:t>
            </w:r>
          </w:p>
          <w:p w14:paraId="57138CD0" w14:textId="0070D138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1)使徒の教えに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従い-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みことば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に従い　</w:t>
            </w:r>
          </w:p>
          <w:p w14:paraId="240DEA18" w14:textId="300C0453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2)互いに交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わり-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1人1人が神様にとても大切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であることを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悟ったこと</w:t>
            </w:r>
          </w:p>
          <w:p w14:paraId="6F2D4550" w14:textId="77777777" w:rsidR="00C50E8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パンを裂き-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キリストの奥義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味わう聖餐式</w:t>
            </w:r>
          </w:p>
          <w:p w14:paraId="44DA6F17" w14:textId="67F6D7C2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りに専念した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D047221" w14:textId="1C060677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人類の壁をみな倒したクリスマス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質問</w:t>
            </w:r>
          </w:p>
          <w:p w14:paraId="2E9B5B98" w14:textId="7CF402E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1)この地に最も必要なことは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キリスト(わざわい、サタン、地獄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背景から抜け出す道)</w:t>
            </w:r>
          </w:p>
          <w:p w14:paraId="19159696" w14:textId="131B3D48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誰か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イエス(神様が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サタンの壁を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超える答え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6C3EAD17" w14:textId="0194808B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3)クリスマスは何か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そのキリストが私の主人になる日</w:t>
            </w:r>
          </w:p>
          <w:p w14:paraId="3B8338D4" w14:textId="7777777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△クリスマス礼拝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-忘れずに私がどこにいるのか確認</w:t>
            </w:r>
          </w:p>
          <w:p w14:paraId="345B40F8" w14:textId="77777777" w:rsidR="00C50E8A" w:rsidRDefault="00BB379A" w:rsidP="00C50E8A">
            <w:pPr>
              <w:widowControl/>
              <w:adjustRightInd w:val="0"/>
              <w:snapToGrid w:val="0"/>
              <w:spacing w:line="200" w:lineRule="exact"/>
              <w:ind w:leftChars="149" w:left="313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(1)キリスト通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して来る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三位一体神様の奥義</w:t>
            </w:r>
          </w:p>
          <w:p w14:paraId="3427DF07" w14:textId="21292B37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Chars="149" w:left="313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(2)御座の祝福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三時代を生かす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証拠</w:t>
            </w:r>
          </w:p>
          <w:p w14:paraId="78A3EA5A" w14:textId="57EA11DC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_サタンの枠に閉じ込められてい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たことが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終わったことを悟る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その時から答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えが始まる</w:t>
            </w:r>
          </w:p>
          <w:p w14:paraId="35858579" w14:textId="7D60BB65" w:rsidR="00BB379A" w:rsidRPr="00BB379A" w:rsidRDefault="00BB379A" w:rsidP="001D14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神の子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どもとして枠を壊すべき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-病気、貧困、無能</w:t>
            </w:r>
          </w:p>
          <w:p w14:paraId="400D0C31" w14:textId="0FB9A306" w:rsidR="00BB379A" w:rsidRPr="00BB379A" w:rsidRDefault="00BB379A" w:rsidP="00C50E8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すべての障壁を倒されたキリスト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みなさんはその日、そこ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主役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暗やみに陥った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人を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  <w:p w14:paraId="17D59D23" w14:textId="1F352F3D" w:rsidR="009C7939" w:rsidRPr="001F5A21" w:rsidRDefault="00BB379A" w:rsidP="00C50E8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枠を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壊した</w:t>
            </w:r>
            <w:r w:rsidRPr="00BB379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</w:t>
            </w:r>
            <w:r w:rsidR="00C50E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B379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ヨセフ、サムエル、ダビデ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B7DA3D" w14:textId="12C96227" w:rsidR="00845DC0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レムナントは毎日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キリストの日を味わわなければならない。これが初代教会が時代を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変えた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奥義だ。使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2:46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家で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パンを裂き」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家で聖餐式をしたという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置かれているそ</w:t>
            </w:r>
            <w:r w:rsidR="00C50E8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こに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キリストの日が臨まなければならない。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462"/>
            </w:tblGrid>
            <w:tr w:rsidR="00845DC0" w14:paraId="1276E7DD" w14:textId="77777777" w:rsidTr="006D3029">
              <w:tc>
                <w:tcPr>
                  <w:tcW w:w="4923" w:type="dxa"/>
                  <w:gridSpan w:val="2"/>
                </w:tcPr>
                <w:p w14:paraId="2CDF6D75" w14:textId="5D03E1B8" w:rsidR="00845DC0" w:rsidRDefault="00FC1724" w:rsidP="00FC1724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霊的世界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従って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後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に変わる</w:t>
                  </w:r>
                </w:p>
              </w:tc>
            </w:tr>
            <w:tr w:rsidR="00845DC0" w14:paraId="16E36FAD" w14:textId="77777777" w:rsidTr="00845DC0">
              <w:tc>
                <w:tcPr>
                  <w:tcW w:w="2461" w:type="dxa"/>
                </w:tcPr>
                <w:p w14:paraId="76A9D243" w14:textId="1F793A40" w:rsidR="00845DC0" w:rsidRDefault="00FC1724" w:rsidP="001D144D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キリストを通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して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三位一体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神様、御座の祝福、時代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変える力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が臨む</w:t>
                  </w:r>
                </w:p>
              </w:tc>
              <w:tc>
                <w:tcPr>
                  <w:tcW w:w="2462" w:type="dxa"/>
                </w:tcPr>
                <w:p w14:paraId="6BF45165" w14:textId="47CF5578" w:rsidR="00845DC0" w:rsidRPr="00FC1724" w:rsidRDefault="00FC1724" w:rsidP="00FC1724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3団体-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主人を</w:t>
                  </w: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変える戦略、ネフィリム運動、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バベルの塔運動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継続する</w:t>
                  </w:r>
                </w:p>
              </w:tc>
            </w:tr>
            <w:tr w:rsidR="00845DC0" w14:paraId="4AE0A5C6" w14:textId="77777777" w:rsidTr="00845DC0">
              <w:tc>
                <w:tcPr>
                  <w:tcW w:w="2461" w:type="dxa"/>
                </w:tcPr>
                <w:p w14:paraId="2E400D8D" w14:textId="73BA81C4" w:rsidR="00845DC0" w:rsidRDefault="00FC1724" w:rsidP="00FC1724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教会</w:t>
                  </w: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肉的</w:t>
                  </w: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味わ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い</w:t>
                  </w:r>
                </w:p>
              </w:tc>
              <w:tc>
                <w:tcPr>
                  <w:tcW w:w="2462" w:type="dxa"/>
                </w:tcPr>
                <w:p w14:paraId="6A549B8F" w14:textId="69D256F7" w:rsidR="00845DC0" w:rsidRPr="00FC1724" w:rsidRDefault="00FC1724" w:rsidP="00FC1724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これで霊的作品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作った</w:t>
                  </w:r>
                </w:p>
              </w:tc>
            </w:tr>
            <w:tr w:rsidR="00FC1724" w14:paraId="167AA61A" w14:textId="77777777" w:rsidTr="00820B58">
              <w:tc>
                <w:tcPr>
                  <w:tcW w:w="2461" w:type="dxa"/>
                </w:tcPr>
                <w:p w14:paraId="567DECD4" w14:textId="264A8715" w:rsidR="00FC1724" w:rsidRDefault="00FC1724" w:rsidP="00FC1724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門を閉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ざす</w:t>
                  </w:r>
                  <w:r w:rsidRPr="00C5167A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教会</w:t>
                  </w:r>
                </w:p>
              </w:tc>
              <w:tc>
                <w:tcPr>
                  <w:tcW w:w="2462" w:type="dxa"/>
                </w:tcPr>
                <w:p w14:paraId="0936CD9D" w14:textId="31D1BA98" w:rsidR="00FC1724" w:rsidRDefault="00FC1724" w:rsidP="00FC1724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5167A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20世紀掌握</w:t>
                  </w:r>
                </w:p>
              </w:tc>
            </w:tr>
          </w:tbl>
          <w:p w14:paraId="44B0A763" w14:textId="0791A887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神様はレムナントを起こされた。初代教会は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宮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で、毎日家で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」、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世界を掌握した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3団体は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毎日神殿で、毎日家で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している。</w:t>
            </w:r>
          </w:p>
          <w:p w14:paraId="48126CDD" w14:textId="77777777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0F439E45" w14:textId="5E70A845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事件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(エデンの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、ネフィリム、バベルの塔事件)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永遠</w:t>
            </w:r>
          </w:p>
          <w:p w14:paraId="280412CF" w14:textId="198ED5CA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えとして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変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わる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(ネフィリム運動、瞑想運動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3F524A2B" w14:textId="04128EA5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1)時空超越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 237 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3)サミットをみな奪われた。</w:t>
            </w:r>
          </w:p>
          <w:p w14:paraId="7C38FCC5" w14:textId="45ADF793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間違った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を開けた</w:t>
            </w:r>
          </w:p>
          <w:p w14:paraId="31460542" w14:textId="5B008BED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237 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2)いやし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3)サミット運動</w:t>
            </w:r>
          </w:p>
          <w:p w14:paraId="4BE294FB" w14:textId="042B9D3D" w:rsidR="00C5167A" w:rsidRPr="00C5167A" w:rsidRDefault="00C5167A" w:rsidP="00FC172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△これを知ってキリストという答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を分かれば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キリストという単語はものすごい単語だ。パウロ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は計り知れない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。今まで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学んだこと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ちりあくた、損に思う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E7A4EE1" w14:textId="7CB499CD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_神様が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される至急な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7FBDEF9B" w14:textId="377D461C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次世代を育てる人</w:t>
            </w:r>
          </w:p>
          <w:p w14:paraId="6936C13F" w14:textId="77777777" w:rsidR="00FC1724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1)創37:11ヨセフが話す世界福音化を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心に留めた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ヤコブ</w:t>
            </w:r>
          </w:p>
          <w:p w14:paraId="349E1874" w14:textId="4788E144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2)出2:1-10ヨケベデ</w:t>
            </w:r>
          </w:p>
          <w:p w14:paraId="301CD975" w14:textId="374C4411" w:rsidR="00C5167A" w:rsidRPr="00C5167A" w:rsidRDefault="00C5167A" w:rsidP="00FC1724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3)Iサム1:9-11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ナジル人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を求めたハンナの祈り、Iサム17:18戦場にお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使いに行かせた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エッサイ</w:t>
            </w:r>
          </w:p>
          <w:p w14:paraId="5DCF23A3" w14:textId="6F4C4C9A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4)I列18:1-15最も重要な時に次世代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育てたオバデヤ</w:t>
            </w:r>
          </w:p>
          <w:p w14:paraId="6897AB24" w14:textId="2412E9C8" w:rsidR="00C5167A" w:rsidRPr="00C5167A" w:rsidRDefault="00C5167A" w:rsidP="00FC1724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6:1-13イザヤが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私を送ってください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言ったとき「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あなたではない。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別に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いる」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</w:t>
            </w:r>
          </w:p>
          <w:p w14:paraId="1D8D633D" w14:textId="3855E4B4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21:15-18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あなたはわたしを愛します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か、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小羊を飼い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なさい。</w:t>
            </w:r>
          </w:p>
          <w:p w14:paraId="270627A0" w14:textId="52339BB1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わざわい時代ごとに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RTを立て起こされたこと</w:t>
            </w:r>
          </w:p>
          <w:p w14:paraId="322AE796" w14:textId="1CD214D4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1)強大国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福音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持っているレムナントを送られた</w:t>
            </w:r>
          </w:p>
          <w:p w14:paraId="330343C1" w14:textId="3F04D931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2)三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庭回復- 237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いやし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サミット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1F4B09EC" w14:textId="2908B265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3)隠れた運動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家(家庭で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パンを裂いて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会堂、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講堂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戦略</w:t>
            </w:r>
          </w:p>
          <w:p w14:paraId="505D5C39" w14:textId="106B722E" w:rsidR="00C5167A" w:rsidRPr="00C5167A" w:rsidRDefault="00C5167A" w:rsidP="00FC1724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未来時代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-レムナント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がい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る所ごとに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この運動が起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こら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なければならない。</w:t>
            </w:r>
          </w:p>
          <w:p w14:paraId="28A7D8DD" w14:textId="77777777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1) M.H.</w:t>
            </w:r>
          </w:p>
          <w:p w14:paraId="4A376E2D" w14:textId="0D802E3D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2) RUTC -レムナントが集まって祈って力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ことができるように</w:t>
            </w:r>
          </w:p>
          <w:p w14:paraId="4B8A90A9" w14:textId="2559E3F4" w:rsidR="00C5167A" w:rsidRPr="00C5167A" w:rsidRDefault="00C5167A" w:rsidP="00FC1724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3)地教会-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苦しみにあってい</w:t>
            </w: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る人が集まれば地教会</w:t>
            </w:r>
          </w:p>
          <w:p w14:paraId="1DDC74D8" w14:textId="77777777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651286C7" w14:textId="77777777" w:rsidR="00FC1724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金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土日時代　</w:t>
            </w:r>
          </w:p>
          <w:p w14:paraId="44637710" w14:textId="380CFB54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祈りが何か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学ばなければ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ならない。</w:t>
            </w:r>
          </w:p>
          <w:p w14:paraId="1C7EB008" w14:textId="584658C5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この中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タラント出てくるように</w:t>
            </w:r>
          </w:p>
          <w:p w14:paraId="3AD04FF1" w14:textId="1DC8502D" w:rsidR="00C5167A" w:rsidRPr="00C5167A" w:rsidRDefault="00C5167A" w:rsidP="001D144D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学業も助けなければならない。</w:t>
            </w:r>
          </w:p>
          <w:p w14:paraId="280D22D3" w14:textId="63C97202" w:rsidR="009C7939" w:rsidRPr="005E7416" w:rsidRDefault="00C5167A" w:rsidP="00FC1724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5167A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誰もついて</w:t>
            </w:r>
            <w:r w:rsidR="00FC17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来ることができな</w:t>
            </w:r>
            <w:r w:rsidRPr="00C5167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い作品作らなければならない。</w:t>
            </w:r>
          </w:p>
        </w:tc>
      </w:tr>
    </w:tbl>
    <w:p w14:paraId="42BFD0FF" w14:textId="77777777" w:rsidR="00BF6102" w:rsidRPr="00FC1724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FC1724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2394" w14:textId="77777777" w:rsidR="000802C6" w:rsidRDefault="000802C6" w:rsidP="001A01E3">
      <w:r>
        <w:separator/>
      </w:r>
    </w:p>
  </w:endnote>
  <w:endnote w:type="continuationSeparator" w:id="0">
    <w:p w14:paraId="4106D7E0" w14:textId="77777777" w:rsidR="000802C6" w:rsidRDefault="000802C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4E5B" w14:textId="77777777" w:rsidR="000802C6" w:rsidRDefault="000802C6" w:rsidP="001A01E3">
      <w:r>
        <w:separator/>
      </w:r>
    </w:p>
  </w:footnote>
  <w:footnote w:type="continuationSeparator" w:id="0">
    <w:p w14:paraId="62ECE957" w14:textId="77777777" w:rsidR="000802C6" w:rsidRDefault="000802C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C69FB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146E8"/>
    <w:rsid w:val="005212C5"/>
    <w:rsid w:val="00521AD1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A6537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2022-12-28T10:57:00Z</dcterms:created>
  <dcterms:modified xsi:type="dcterms:W3CDTF">2022-12-29T01:54:00Z</dcterms:modified>
</cp:coreProperties>
</file>