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475"/>
        <w:gridCol w:w="2785"/>
        <w:gridCol w:w="2364"/>
        <w:gridCol w:w="2172"/>
        <w:gridCol w:w="2977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7CD29FD9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25A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012F3F6A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857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6307B6">
        <w:tc>
          <w:tcPr>
            <w:tcW w:w="4673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1D9E391A" w:rsidR="0021490B" w:rsidRPr="00A52369" w:rsidRDefault="00E25A3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25A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エジプトの産業宣教</w:t>
            </w:r>
            <w:r w:rsidRPr="00E25A3E">
              <w:rPr>
                <w:rFonts w:ascii="ＭＳ ゴシック" w:eastAsia="ＭＳ ゴシック" w:hAnsi="ＭＳ ゴシック"/>
                <w:sz w:val="18"/>
                <w:szCs w:val="20"/>
              </w:rPr>
              <w:t>25時(出2:1-10)</w:t>
            </w:r>
          </w:p>
        </w:tc>
        <w:tc>
          <w:tcPr>
            <w:tcW w:w="3260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556461B3" w:rsidR="0021490B" w:rsidRPr="005E6A1E" w:rsidRDefault="00E25A3E" w:rsidP="007241C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25A3E">
              <w:rPr>
                <w:rFonts w:ascii="ＭＳ ゴシック" w:eastAsia="ＭＳ ゴシック" w:hAnsi="ＭＳ ゴシック"/>
                <w:sz w:val="18"/>
                <w:szCs w:val="20"/>
              </w:rPr>
              <w:t>25の契約を見たレムナント</w:t>
            </w:r>
            <w:r w:rsidRPr="007241C2">
              <w:rPr>
                <w:rFonts w:ascii="ＭＳ ゴシック" w:eastAsia="ＭＳ ゴシック" w:hAnsi="ＭＳ ゴシック"/>
                <w:spacing w:val="-10"/>
                <w:sz w:val="16"/>
                <w:szCs w:val="18"/>
              </w:rPr>
              <w:t>(ヨシ1:1-9)</w:t>
            </w:r>
          </w:p>
        </w:tc>
        <w:tc>
          <w:tcPr>
            <w:tcW w:w="4536" w:type="dxa"/>
            <w:gridSpan w:val="2"/>
          </w:tcPr>
          <w:p w14:paraId="4D8C8201" w14:textId="6A5A3E43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25A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/Remnant Day</w:t>
            </w:r>
          </w:p>
          <w:p w14:paraId="594AC69C" w14:textId="25E52173" w:rsidR="0021490B" w:rsidRDefault="00E25A3E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25A3E">
              <w:rPr>
                <w:rFonts w:ascii="ＭＳ ゴシック" w:eastAsia="ＭＳ ゴシック" w:hAnsi="ＭＳ ゴシック"/>
                <w:sz w:val="18"/>
                <w:szCs w:val="20"/>
              </w:rPr>
              <w:t>2月 学院福音化</w:t>
            </w:r>
          </w:p>
        </w:tc>
        <w:tc>
          <w:tcPr>
            <w:tcW w:w="2977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4C85C7A2" w:rsidR="0021490B" w:rsidRPr="00C5167A" w:rsidRDefault="00E25A3E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E25A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荒野の人々</w:t>
            </w:r>
            <w:r w:rsidRPr="00E25A3E">
              <w:rPr>
                <w:rFonts w:ascii="ＭＳ ゴシック" w:eastAsia="ＭＳ ゴシック" w:hAnsi="ＭＳ ゴシック"/>
                <w:sz w:val="18"/>
                <w:szCs w:val="20"/>
              </w:rPr>
              <w:t>(民14:1-10)</w:t>
            </w:r>
          </w:p>
        </w:tc>
      </w:tr>
      <w:tr w:rsidR="00C5167A" w:rsidRPr="007C1449" w14:paraId="0DACC88B" w14:textId="52D67A14" w:rsidTr="006307B6">
        <w:trPr>
          <w:trHeight w:val="9271"/>
        </w:trPr>
        <w:tc>
          <w:tcPr>
            <w:tcW w:w="4673" w:type="dxa"/>
          </w:tcPr>
          <w:p w14:paraId="7CE07F5A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_当時の状況</w:t>
            </w:r>
          </w:p>
          <w:p w14:paraId="6BB61DE3" w14:textId="37CC45C4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F54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経済、人材、資源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F54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ネフィリム</w:t>
            </w:r>
          </w:p>
          <w:p w14:paraId="1CF3D98F" w14:textId="251B01C9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ネフィリムという力を持って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経済、人材、資源を奪って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行き、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全世界を統治した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エジプトに引っか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かったイスラエル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-神様の理由は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悟って宣教し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</w:t>
            </w:r>
          </w:p>
          <w:p w14:paraId="33E504CF" w14:textId="18203471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F54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カナン</w:t>
            </w:r>
          </w:p>
          <w:p w14:paraId="7D938260" w14:textId="2A34DD88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重要な未来はカナンへ行くこと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未来を見るには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必ず行かなければならないこと、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いつ行くにしても、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行かなければならないこと、確実な神様の計画を握ることだ。</w:t>
            </w:r>
          </w:p>
          <w:p w14:paraId="028879B4" w14:textId="49236D51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F54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霊的な力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F54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約束</w:t>
            </w:r>
          </w:p>
          <w:p w14:paraId="0E3C0DF6" w14:textId="77777777" w:rsidR="00574341" w:rsidRDefault="00E25A3E" w:rsidP="001F54D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最も重要なのは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勝つことができる霊的な力を備えること、神様が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与えてくださったので、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約束された力を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味わえば良い。ここで本当に産業の力が出てくる。ネフィリムの力で行う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信者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は、できる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ように見えるので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錯覚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霊的な力をのがして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とんでもない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を握る。</w:t>
            </w:r>
          </w:p>
          <w:p w14:paraId="3213F160" w14:textId="1997F6EF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_暗やみ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勝つ人</w:t>
            </w:r>
          </w:p>
          <w:p w14:paraId="570354BD" w14:textId="16AA187B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みなさんが行かなければならない道が遠いので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永遠という答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今日ということを分からなければならない。</w:t>
            </w:r>
          </w:p>
          <w:p w14:paraId="0BAD889A" w14:textId="1679F18A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</w:t>
            </w:r>
          </w:p>
          <w:p w14:paraId="1B5E33EB" w14:textId="1E42598E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1)出2:1福音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を知るレビの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</w:t>
            </w:r>
          </w:p>
          <w:p w14:paraId="07FA8C27" w14:textId="25DEF76A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2)出2:2-10</w:t>
            </w:r>
            <w:r w:rsidRPr="001F54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メッセージ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モーセを育てて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すべてのメッセージと祈りが伝えられた</w:t>
            </w:r>
          </w:p>
          <w:p w14:paraId="31DF561D" w14:textId="5A6B61A9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3)指導者(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ヘブ1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0:23) -王宮に送って偉大な指導者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7FF403" w14:textId="684C1DEB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イテロ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-神様の計画を知って祈った、霊的な力がある人は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判断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を良くした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DC0DA5F" w14:textId="09E7B744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1)出3:1逃亡者モーセの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しゅうと</w:t>
            </w:r>
          </w:p>
          <w:p w14:paraId="6A86730F" w14:textId="6041EBDA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2)出4:18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パロ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王に行ってみことばを伝えるという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助ける役割</w:t>
            </w:r>
          </w:p>
          <w:p w14:paraId="42F8ECBA" w14:textId="44EB741D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3)出18:8-27百人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長</w:t>
            </w:r>
            <w:r w:rsidR="001F54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五十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長</w:t>
            </w:r>
            <w:r w:rsidR="001F54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千人の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長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たてることを助言</w:t>
            </w:r>
          </w:p>
          <w:p w14:paraId="73B1F2D3" w14:textId="55D9B929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ラハブ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-契約だけよく選択しても百年、千年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C9A7182" w14:textId="77777777" w:rsidR="001F54D4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="001F54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16D07CE5" w14:textId="2C0176E6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74341" w:rsidRPr="001F54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ヨシ</w:t>
            </w:r>
            <w:r w:rsidRPr="001F54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2:1-21</w:t>
            </w:r>
            <w:r w:rsidR="00574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斥候を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助けた。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噂を聞いて悟った神様に対する告白、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エリコの町の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すべての情報を教える。</w:t>
            </w:r>
          </w:p>
          <w:p w14:paraId="57542B1E" w14:textId="00510336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6:17救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てカナン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地に一緒に入ったラハブの家庭</w:t>
            </w:r>
          </w:p>
          <w:p w14:paraId="2B080B4B" w14:textId="77777777" w:rsidR="006307B6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4)マタ1:1-14イエス様の系図に出てくるラハブ</w:t>
            </w:r>
          </w:p>
          <w:p w14:paraId="5306F424" w14:textId="599093F4" w:rsidR="00E25A3E" w:rsidRDefault="00E25A3E" w:rsidP="001F54D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11:31信仰の証人</w:t>
            </w:r>
          </w:p>
          <w:p w14:paraId="4CD0E58A" w14:textId="52E43E2E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06A9394A" w14:textId="78236D16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F54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底辺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1F54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底辺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御座の力を持って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、最も事実を持って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、最も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高い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</w:t>
            </w:r>
          </w:p>
          <w:p w14:paraId="2E17C24A" w14:textId="4352C682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今日という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を正確によく見れば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必ず光の経済が見える。</w:t>
            </w:r>
          </w:p>
          <w:p w14:paraId="613E9E36" w14:textId="3F04ED22" w:rsidR="00E25A3E" w:rsidRPr="00E25A3E" w:rsidRDefault="00E25A3E" w:rsidP="001F54D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宣教経済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みなさんの未来、神様がみなさんを呼ばれた理由は世界福音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から出てくるのが宣教経済だ。</w:t>
            </w:r>
          </w:p>
          <w:p w14:paraId="4968D37D" w14:textId="7FC3183B" w:rsidR="00C5167A" w:rsidRPr="006F5782" w:rsidRDefault="00E25A3E" w:rsidP="001F54D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10年後のことを今から準備しなければならない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は霊的な力を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持っているとき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、祈る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その後に</w:t>
            </w:r>
            <w:r w:rsidR="006307B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57C66BA5" w14:textId="2AC4C249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が来る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たびに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100年分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出して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学業で千年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を準備し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21C7566" w14:textId="58F9CBC6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準備</w:t>
            </w:r>
          </w:p>
          <w:p w14:paraId="38B1907A" w14:textId="7FD17FE0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エジプトの長短所を修正したヨセフ、倒したモーセ</w:t>
            </w:r>
          </w:p>
          <w:p w14:paraId="2217DF49" w14:textId="5BAE55A3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荒野の最も大きい長短所は敵だ。力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を蓄える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機会、世界福音化の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になるチャ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ン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ネル</w:t>
            </w:r>
          </w:p>
          <w:p w14:paraId="3E6727C0" w14:textId="6F948D2B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カナン入ればまた、敵がいる。</w:t>
            </w:r>
          </w:p>
          <w:p w14:paraId="166CD6BB" w14:textId="3FAC5C0A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準備のために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40年行くようにされた。</w:t>
            </w:r>
          </w:p>
          <w:p w14:paraId="68767F93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_参考</w:t>
            </w:r>
          </w:p>
          <w:p w14:paraId="6952E965" w14:textId="76B5AB63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モーセと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ともにおられた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神様を見たのだ</w:t>
            </w:r>
          </w:p>
          <w:p w14:paraId="5F32BDA4" w14:textId="43BEB098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1)10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奇跡-過越祭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の血の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契約を通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0の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奇跡を起こして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連れ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出された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38A21A04" w14:textId="77777777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2)紅海-モーセに紅海を分けることを約束</w:t>
            </w:r>
          </w:p>
          <w:p w14:paraId="75AE00A2" w14:textId="39B3C1D0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3)民14:1-10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シナイ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山から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カデシュ・バルネヤ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まで、全体を見た。</w:t>
            </w:r>
          </w:p>
          <w:p w14:paraId="5CB60AC3" w14:textId="401F1CC8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ヨシュア</w:t>
            </w:r>
          </w:p>
          <w:p w14:paraId="4EC7D592" w14:textId="182E9D6D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1)会見の天幕(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従者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) -モーセ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そばで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、すべて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を見た</w:t>
            </w:r>
          </w:p>
          <w:p w14:paraId="6F97757D" w14:textId="360882B2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偵察人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10人は行くことができない、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ヨシュアとカレブは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行くことができること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見た</w:t>
            </w:r>
          </w:p>
          <w:p w14:paraId="2562FAF0" w14:textId="0C35E74E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3)天命・使命・召命を発見した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とき「あなたとともにいる」「雄々しくあれ。おののいてはならない」「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すでに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与えた」</w:t>
            </w:r>
          </w:p>
          <w:p w14:paraId="61418B1F" w14:textId="58B17BE6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ヨルダン　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次世代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ために記念碑をたてた。</w:t>
            </w:r>
          </w:p>
          <w:p w14:paraId="2A831E79" w14:textId="694644C3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5)エリコ-カナン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地の最後の壁</w:t>
            </w:r>
          </w:p>
          <w:p w14:paraId="1A7FF20F" w14:textId="437D013E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カレブ</w:t>
            </w:r>
          </w:p>
          <w:p w14:paraId="3975D9B5" w14:textId="583229C4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斥候としてカデシュ・バルネヤ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で報告</w:t>
            </w:r>
          </w:p>
          <w:p w14:paraId="792DBE55" w14:textId="058993D6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2)民14:10-12ここで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その約束を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与えた</w:t>
            </w:r>
          </w:p>
          <w:p w14:paraId="6E0A3804" w14:textId="2D41E06B" w:rsidR="00E25A3E" w:rsidRPr="00E25A3E" w:rsidRDefault="00E25A3E" w:rsidP="007241C2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ヨシ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14:6-15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アナク山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地で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この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山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地を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私に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ください」</w:t>
            </w:r>
          </w:p>
          <w:p w14:paraId="1913E884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_準備</w:t>
            </w:r>
          </w:p>
          <w:p w14:paraId="46B2BAFD" w14:textId="3F7C009B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御座の力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中で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-勉強し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</w:p>
          <w:p w14:paraId="437CDE0A" w14:textId="46F3C633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学業</w:t>
            </w:r>
            <w:r w:rsidR="007241C2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OURS (Heavenly)</w:t>
            </w:r>
          </w:p>
          <w:p w14:paraId="558631AF" w14:textId="4F5A1E5C" w:rsidR="00C5167A" w:rsidRPr="007F04A3" w:rsidRDefault="00E25A3E" w:rsidP="007241C2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やぐら</w:t>
            </w:r>
            <w:r w:rsidRPr="00E25A3E">
              <w:rPr>
                <w:rFonts w:ascii="ＭＳ ゴシック" w:eastAsia="ＭＳ ゴシック" w:hAnsi="ＭＳ ゴシック"/>
                <w:sz w:val="15"/>
                <w:szCs w:val="15"/>
              </w:rPr>
              <w:t>(Throne’s Power)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4C1A9" w14:textId="7102BD88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_今日の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は準備すること</w:t>
            </w:r>
            <w:r w:rsidRPr="009772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未来準備</w:t>
            </w:r>
          </w:p>
          <w:p w14:paraId="4D50A906" w14:textId="3D55BEAC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をいつも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</w:t>
            </w:r>
          </w:p>
          <w:p w14:paraId="2A711A02" w14:textId="15556682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1)12使徒をたてた理由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70弟子をたてて行かれた理由</w:t>
            </w:r>
          </w:p>
          <w:p w14:paraId="4FFF7580" w14:textId="77777777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3)会堂にパウロと重要な人々を送った理由</w:t>
            </w:r>
          </w:p>
          <w:p w14:paraId="7524761E" w14:textId="1BF58E60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△私はみなさん訪ねて行って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するように助けることが今日の伝道だ。今日の祈りは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どこへ行って誰に会うかだ。今日のみことばは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が出てくることだ。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いに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ば正確になる。</w:t>
            </w:r>
          </w:p>
          <w:p w14:paraId="223F60DB" w14:textId="71C8B9B0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が優先だ。すると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臨む。そこ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行けば神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国のことがある。これをいつも確認するのが未来準備だ。</w:t>
            </w:r>
          </w:p>
          <w:p w14:paraId="0EE0036E" w14:textId="4EAA7D41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3.Nobody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Nothingで始めて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OURS</w:t>
            </w:r>
            <w:r w:rsidR="007241C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作ること</w:t>
            </w:r>
          </w:p>
          <w:p w14:paraId="17100542" w14:textId="4C16F3EC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誰もできないのに神様が願われること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だ。毎日し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CA67830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9772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確認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-現場</w:t>
            </w:r>
          </w:p>
          <w:p w14:paraId="50A9CCC3" w14:textId="4B874131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心配せずに現場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行って確認すれば良い。いつでも来ている。御座と神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の国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とそのことを見て行く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5BF37C4" w14:textId="77777777" w:rsidR="009772EA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[1]使16:16-18 「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時代」</w:t>
            </w:r>
          </w:p>
          <w:p w14:paraId="1D2124A4" w14:textId="084A4ED7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400" w:firstLine="6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-世の中が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絶対問題-</w:t>
            </w:r>
          </w:p>
          <w:p w14:paraId="75AD9700" w14:textId="77777777" w:rsidR="009772EA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サタンの戦略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解決する答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をパウロに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</w:p>
          <w:p w14:paraId="3618EEA1" w14:textId="57E7E0F2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-この問題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解決するレムナントの権威</w:t>
            </w:r>
          </w:p>
          <w:p w14:paraId="7587628A" w14:textId="77777777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霊的サミット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-一番最初に行かなければならないこと</w:t>
            </w:r>
          </w:p>
          <w:p w14:paraId="65DC2FFB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[2]使16:19-40 「監獄」 -政治、社会- (自分の利益だけ追求)</w:t>
            </w:r>
          </w:p>
          <w:p w14:paraId="17FC27AD" w14:textId="2C0888BA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祈れば暗やみが崩れる。</w:t>
            </w:r>
          </w:p>
          <w:p w14:paraId="4C6D2C64" w14:textId="0FB90619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る者を準備される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(使16:31)</w:t>
            </w:r>
          </w:p>
          <w:p w14:paraId="053E8C43" w14:textId="482BAA60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ローマ市民権を出して、また、福音を伝えたパウロ</w:t>
            </w:r>
          </w:p>
          <w:p w14:paraId="4B979EC3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[3]使17:1-9 「会堂」</w:t>
            </w:r>
          </w:p>
          <w:p w14:paraId="6281EBC1" w14:textId="5ABC6477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考え、3・9・3味わう祈り、今日のただ、唯一性、再創造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ことがレムナント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の祈り</w:t>
            </w:r>
          </w:p>
          <w:p w14:paraId="75161751" w14:textId="622D789F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当為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性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キリスト(わざわい、サタン、地獄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解決する単語がキリスト、その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御名を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信じること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AD57B0C" w14:textId="77777777" w:rsidR="009772EA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市場(実際の経済を分か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</w:p>
          <w:p w14:paraId="72C9F777" w14:textId="49649ABD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ヤソン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-この地域に必ず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なければならない人物</w:t>
            </w:r>
          </w:p>
          <w:p w14:paraId="492788DD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[4]使18:1-4 「会堂」 -安息日-</w:t>
            </w:r>
          </w:p>
          <w:p w14:paraId="6795DFCF" w14:textId="6245FAEB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礼拝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の力だけ味わってもレムナントは終わる。</w:t>
            </w:r>
          </w:p>
          <w:p w14:paraId="5B418A74" w14:textId="34E54108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天幕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(専門性) -どこでも生き残って職場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生かすことができる専門性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7552094C" w14:textId="59FC961D" w:rsidR="00E25A3E" w:rsidRPr="00E25A3E" w:rsidRDefault="00E25A3E" w:rsidP="009772E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出会いが重要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(不信仰の人、霊的信仰を伝達する人)</w:t>
            </w:r>
          </w:p>
          <w:p w14:paraId="673B8EBC" w14:textId="64619BBB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_今日の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しめくくり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9772EA" w:rsidRP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感謝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9772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満足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9772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味わ</w:t>
            </w:r>
            <w:r w:rsidR="009772EA" w:rsidRP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</w:t>
            </w:r>
          </w:p>
          <w:p w14:paraId="72DFB250" w14:textId="77777777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祈る時間は</w:t>
            </w:r>
          </w:p>
          <w:p w14:paraId="59328D81" w14:textId="77777777" w:rsidR="009772EA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宇宙の祝福が臨む時間</w:t>
            </w:r>
          </w:p>
          <w:p w14:paraId="451AB547" w14:textId="365AEC93" w:rsidR="00E25A3E" w:rsidRPr="00E25A3E" w:rsidRDefault="00E25A3E" w:rsidP="00E25A3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権威の時間</w:t>
            </w:r>
          </w:p>
          <w:p w14:paraId="3654EB3E" w14:textId="77777777" w:rsidR="00F65861" w:rsidRDefault="00E25A3E" w:rsidP="009772E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△難しい時が百年分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来る時間だ。重職者は答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受けて地域の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  <w:r w:rsidR="009772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しなければならない。</w:t>
            </w:r>
          </w:p>
          <w:p w14:paraId="69BDA30F" w14:textId="77777777" w:rsidR="002E446E" w:rsidRDefault="002E446E" w:rsidP="009772E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61AC3CA" w14:textId="77777777" w:rsidR="002E446E" w:rsidRDefault="002E446E" w:rsidP="009772E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159EEA" w14:textId="2B256EDC" w:rsidR="002E446E" w:rsidRPr="00C448F1" w:rsidRDefault="002E446E" w:rsidP="009772E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EDA3261" w14:textId="18AD55FE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F1D5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3・9・3契約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９つで３時代を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変えておられる。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礼拝、祈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りをすれば、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5F1D5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="005F1D5C"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時代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</w:p>
          <w:p w14:paraId="23CB8224" w14:textId="257B1806" w:rsidR="00E25A3E" w:rsidRPr="005F1D5C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契約</w:t>
            </w:r>
            <w:r w:rsidR="005F1D5C"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</w:t>
            </w:r>
            <w:r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正確に</w:t>
            </w:r>
            <w:r w:rsidR="005F1D5C"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握るとき</w:t>
            </w:r>
            <w:r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←主</w:t>
            </w:r>
            <w:r w:rsidR="005F1D5C"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5F1D5C" w:rsidRP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</w:t>
            </w:r>
          </w:p>
          <w:p w14:paraId="7991B189" w14:textId="087519D8" w:rsidR="00E25A3E" w:rsidRPr="00E25A3E" w:rsidRDefault="005F1D5C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D39AE" wp14:editId="55F14838">
                      <wp:simplePos x="0" y="0"/>
                      <wp:positionH relativeFrom="column">
                        <wp:posOffset>-23739</wp:posOffset>
                      </wp:positionH>
                      <wp:positionV relativeFrom="paragraph">
                        <wp:posOffset>15142</wp:posOffset>
                      </wp:positionV>
                      <wp:extent cx="1734527" cy="275493"/>
                      <wp:effectExtent l="0" t="0" r="1841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27" cy="275493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68EE5D" id="正方形/長方形 1" o:spid="_x0000_s1026" style="position:absolute;left:0;text-align:left;margin-left:-1.85pt;margin-top:1.2pt;width:136.6pt;height:2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" filled="f" strokecolor="black [1600]" strokeweight=".25pt"/>
                  </w:pict>
                </mc:Fallback>
              </mc:AlternateContent>
            </w:r>
            <w:r w:rsidR="00E25A3E"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E25A3E"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="00E25A3E"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E25A3E"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行くことを</w:t>
            </w:r>
            <w:r w:rsidR="00E25A3E"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(伝道と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="00E25A3E"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←</w:t>
            </w:r>
            <w:r w:rsidR="00E25A3E"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が仕える</w:t>
            </w:r>
          </w:p>
          <w:p w14:paraId="6554DF63" w14:textId="613AAC6C" w:rsidR="00E25A3E" w:rsidRPr="00E25A3E" w:rsidRDefault="005F1D5C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12F62" wp14:editId="6203179C">
                      <wp:simplePos x="0" y="0"/>
                      <wp:positionH relativeFrom="column">
                        <wp:posOffset>-23007</wp:posOffset>
                      </wp:positionH>
                      <wp:positionV relativeFrom="paragraph">
                        <wp:posOffset>16510</wp:posOffset>
                      </wp:positionV>
                      <wp:extent cx="1746738" cy="252046"/>
                      <wp:effectExtent l="0" t="0" r="2540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738" cy="252046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9577" id="正方形/長方形 2" o:spid="_x0000_s1026" style="position:absolute;left:0;text-align:left;margin-left:-1.8pt;margin-top:1.3pt;width:137.55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" filled="f" strokecolor="black [1600]" strokeweight=".25pt"/>
                  </w:pict>
                </mc:Fallback>
              </mc:AlternateContent>
            </w:r>
            <w:r w:rsidR="00E25A3E"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様の働きを成し遂げる</w:t>
            </w:r>
            <w:r w:rsidR="00E25A3E"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(事件) 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</w:p>
          <w:p w14:paraId="040AB44E" w14:textId="563E448A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臨んだと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</w:p>
          <w:p w14:paraId="42AE7651" w14:textId="77777777" w:rsidR="005F1D5C" w:rsidRDefault="005F1D5C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9B3D7EC" w14:textId="2BADB967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FD3EDAF" w14:textId="401123FC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、短所)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</w:p>
          <w:p w14:paraId="7493FFD7" w14:textId="4B59F208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荒野戦略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(環境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を超える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部分)</w:t>
            </w:r>
          </w:p>
          <w:p w14:paraId="3E37ECD7" w14:textId="54A6F193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神様が展開されたイスラエル戦略</w:t>
            </w:r>
          </w:p>
          <w:p w14:paraId="0285DBE3" w14:textId="238E77FC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(刻印、根、体質)</w:t>
            </w:r>
          </w:p>
          <w:p w14:paraId="5E10A757" w14:textId="77777777" w:rsidR="005F1D5C" w:rsidRDefault="005F1D5C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4513688" w14:textId="2C5D1B23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_行く道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三種類の人</w:t>
            </w:r>
          </w:p>
          <w:p w14:paraId="6797AE0B" w14:textId="53968F10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不信仰の人々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(多くの数、滅亡の話)</w:t>
            </w:r>
          </w:p>
          <w:p w14:paraId="40FCC233" w14:textId="77777777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1)出14:10-12一理あるが滅びる言葉</w:t>
            </w:r>
          </w:p>
          <w:p w14:paraId="3BB2EF13" w14:textId="39FDC95C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2)民14:1-10決定的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なとき、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また登場</w:t>
            </w:r>
          </w:p>
          <w:p w14:paraId="5A8A8FDB" w14:textId="0F432BB6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コラ、ダタン、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アビラム(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11:1-6)</w:t>
            </w:r>
          </w:p>
          <w:p w14:paraId="5738AC4B" w14:textId="1EF0AC14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みことば指導者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(小さく見えるが決定的)</w:t>
            </w:r>
          </w:p>
          <w:p w14:paraId="2CCC83A2" w14:textId="22ED328F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1)モーセ(出5:1-12:46)みことばで暗やみ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</w:p>
          <w:p w14:paraId="5BABCCA7" w14:textId="28E1B96D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1:1-9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みことばをそのまま受け継いだ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ヨシュア</w:t>
            </w:r>
          </w:p>
          <w:p w14:paraId="0AD98397" w14:textId="77777777" w:rsidR="005F1D5C" w:rsidRDefault="00E25A3E" w:rsidP="005F1D5C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14:6-15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みことばを最後まで、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</w:t>
            </w:r>
          </w:p>
          <w:p w14:paraId="67BD46A1" w14:textId="5599EBC8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助ける人々</w:t>
            </w:r>
          </w:p>
          <w:p w14:paraId="634B6F98" w14:textId="185D65B7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(多くないが千年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F1D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受ける人々)</w:t>
            </w:r>
          </w:p>
          <w:p w14:paraId="600503A4" w14:textId="77777777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1)イテロ</w:t>
            </w:r>
          </w:p>
          <w:p w14:paraId="3B699A39" w14:textId="77777777" w:rsidR="00E25A3E" w:rsidRPr="00E25A3E" w:rsidRDefault="00E25A3E" w:rsidP="005F1D5C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2)ラハブ</w:t>
            </w:r>
          </w:p>
          <w:p w14:paraId="5E6C2B5B" w14:textId="77777777" w:rsidR="005F1D5C" w:rsidRDefault="005F1D5C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D4E48E8" w14:textId="5213D8AC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_訓練開始</w:t>
            </w:r>
          </w:p>
          <w:p w14:paraId="56A094B2" w14:textId="76C818F9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絶対的なこと選択</w:t>
            </w:r>
          </w:p>
          <w:p w14:paraId="53422DD6" w14:textId="7572FD44" w:rsidR="00E25A3E" w:rsidRPr="00E25A3E" w:rsidRDefault="00E25A3E" w:rsidP="00E25A3E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神様の時刻表機会</w:t>
            </w:r>
          </w:p>
          <w:p w14:paraId="091641A9" w14:textId="576B20CC" w:rsidR="000A4D5C" w:rsidRPr="00054536" w:rsidRDefault="00E25A3E" w:rsidP="005F1D5C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神様のことで味わう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36437DDC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25A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62A9A756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年1月</w:t>
            </w:r>
            <w:r w:rsidR="004857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7A3484E4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25A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５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4FDBC1EE" w:rsidR="009C7939" w:rsidRPr="00521AD1" w:rsidRDefault="00E25A3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25A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神様のいのちの息と</w:t>
            </w:r>
            <w:r w:rsidRPr="00E25A3E">
              <w:rPr>
                <w:rFonts w:ascii="ＭＳ ゴシック" w:eastAsia="ＭＳ ゴシック" w:hAnsi="ＭＳ ゴシック"/>
                <w:sz w:val="18"/>
                <w:szCs w:val="20"/>
              </w:rPr>
              <w:t>25の答え(創2:7)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AD3F554" w:rsidR="009C7939" w:rsidRPr="00BC370F" w:rsidRDefault="00E25A3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25A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神の国が臨まれた家庭</w:t>
            </w:r>
            <w:r w:rsidRPr="00E25A3E">
              <w:rPr>
                <w:rFonts w:ascii="ＭＳ ゴシック" w:eastAsia="ＭＳ ゴシック" w:hAnsi="ＭＳ ゴシック"/>
                <w:sz w:val="18"/>
                <w:szCs w:val="20"/>
              </w:rPr>
              <w:t>(使10:44-48)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18F9AA5C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25A3E" w:rsidRPr="00E25A3E">
              <w:rPr>
                <w:rFonts w:ascii="ＭＳ ゴシック" w:eastAsia="ＭＳ ゴシック" w:hAnsi="ＭＳ ゴシック"/>
                <w:sz w:val="16"/>
                <w:szCs w:val="18"/>
              </w:rPr>
              <w:t>237 宣教献身礼拝</w:t>
            </w:r>
          </w:p>
          <w:p w14:paraId="327027D7" w14:textId="3F160411" w:rsidR="009C7939" w:rsidRPr="00AE2B00" w:rsidRDefault="00E25A3E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25A3E">
              <w:rPr>
                <w:rFonts w:ascii="ＭＳ ゴシック" w:eastAsia="ＭＳ ゴシック" w:hAnsi="ＭＳ ゴシック"/>
                <w:sz w:val="18"/>
                <w:szCs w:val="20"/>
              </w:rPr>
              <w:t>237の人々(使11:19-30)</w:t>
            </w:r>
          </w:p>
        </w:tc>
      </w:tr>
      <w:tr w:rsidR="009C7939" w:rsidRPr="00392507" w14:paraId="2945F70D" w14:textId="13B529B1" w:rsidTr="008C188A">
        <w:trPr>
          <w:trHeight w:val="8552"/>
        </w:trPr>
        <w:tc>
          <w:tcPr>
            <w:tcW w:w="5148" w:type="dxa"/>
            <w:gridSpan w:val="2"/>
          </w:tcPr>
          <w:p w14:paraId="3F774574" w14:textId="77777777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_私を生かす時間</w:t>
            </w:r>
          </w:p>
          <w:p w14:paraId="51C4F0FD" w14:textId="241E01F6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一番最初にいのちの息を吹き込まれた(創2:7)</w:t>
            </w:r>
          </w:p>
          <w:p w14:paraId="31427D0F" w14:textId="6B4C5EC7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-神様は聖霊で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F99D2AA" w14:textId="6705606F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-私たちの中に御座の祝福が臨む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とても重要だ。</w:t>
            </w:r>
          </w:p>
          <w:p w14:paraId="3B339BA6" w14:textId="77777777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BB57DD8" w14:textId="54516634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</w:p>
          <w:p w14:paraId="307C6C15" w14:textId="0841E758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 (創造) -神様が創造のみことばで私たちを生か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礼拝、集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まるとき、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違う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することは直さなければならない。</w:t>
            </w:r>
          </w:p>
          <w:p w14:paraId="304B382C" w14:textId="77777777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2)創1:3 (光) -光を照らされたとなっている。</w:t>
            </w:r>
          </w:p>
          <w:p w14:paraId="20E55C06" w14:textId="0C9CB5A0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1:11-12イエスを光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私たちに送られた。</w:t>
            </w:r>
            <w:r w:rsidR="00264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94CFE" w:rsidRP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この方を受け入れた人々、すなわち、その名を信じた人々には、神の子どもとされる特権をお与えになった。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4C45DA3" w14:textId="00246200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37:1-10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干からびた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骨のようなイスラエルを見て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94CFE" w:rsidRP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これらの骨は生き返ることができようか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尋ね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られ、エゼキエル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はおできになります」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預言せよ」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言われ、干からびた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骨が生き返った。</w:t>
            </w:r>
          </w:p>
          <w:p w14:paraId="4C48EBCA" w14:textId="7E637430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4:12みことばは私たちの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、からだみな生かすことができる。</w:t>
            </w:r>
          </w:p>
          <w:p w14:paraId="6F5E4AC8" w14:textId="486D587D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E4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聖霊</w:t>
            </w:r>
          </w:p>
          <w:p w14:paraId="0F67D9BD" w14:textId="77777777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1)創2:7神様のことを伝達したのだ。</w:t>
            </w:r>
          </w:p>
          <w:p w14:paraId="1E18DD89" w14:textId="2F87042D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20:22 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イエス様が息を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聖霊は神様の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霊だ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AF79B40" w14:textId="2BE215A8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3)Iコリ12:13 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94CFE" w:rsidRP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すべての者が一つの御霊を飲む者とされた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7196BF7" w14:textId="77777777" w:rsidR="00194CF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「しかし、</w:t>
            </w:r>
            <w:r w:rsidR="00194CFE" w:rsidRP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聖霊があなたがたの上に臨まれるとき、あなたがたは力を受けます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4C53714" w14:textId="154FAFFC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2E44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</w:p>
          <w:p w14:paraId="36333590" w14:textId="2F01E8C8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完ぺきな答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3・9・3だ。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神様が私とともに、御座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祝福が臨むと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超越して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237を生かす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この祝福が私たちの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、生活の中に臨んで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空前絶後な答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過去、現在、未来、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現場みな生かす</w:t>
            </w:r>
            <w:r w:rsidR="002E4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59A9F0A" w14:textId="3B3F6FC6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1)味わって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="002E44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2)身分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</w:p>
          <w:p w14:paraId="77D438A4" w14:textId="2CBD5B75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Pr="002E446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 xml:space="preserve"> 1・3・8,24・25・00</w:t>
            </w:r>
            <w:r w:rsidR="00194CFE" w:rsidRPr="002E446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、</w:t>
            </w:r>
            <w:r w:rsidRPr="002E446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ただ・唯一性・再創造、237・いやし・サミット</w:t>
            </w:r>
          </w:p>
          <w:p w14:paraId="5F66DDF1" w14:textId="390F2A70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キリスト、神の国、ただ聖霊と結論が出れば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24・25・永遠の答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えによって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残るように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なる。この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、ただ・唯一性・再創造が出てきて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237・いやし・サミットの答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を味わうことができる。</w:t>
            </w:r>
          </w:p>
          <w:p w14:paraId="085D6303" w14:textId="77777777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2E44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旅程</w:t>
            </w:r>
          </w:p>
          <w:p w14:paraId="01AC1241" w14:textId="27E31B36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残りの者、巡礼者、征服者の旅程を行くの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黙想、いやし、サミット運動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0725B3D" w14:textId="4E97B631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金土日時代準備</w:t>
            </w:r>
          </w:p>
          <w:p w14:paraId="6AF138A7" w14:textId="42C058D3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水曜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、金曜、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早天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-みことばの流れに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味わうようにさせ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143927B" w14:textId="681C6972" w:rsidR="00E25A3E" w:rsidRPr="00E25A3E" w:rsidRDefault="00E25A3E" w:rsidP="002E446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個人システム</w:t>
            </w:r>
          </w:p>
          <w:p w14:paraId="3CAA16EE" w14:textId="77777777" w:rsidR="002E446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1)今日の祈りを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目を開けば考え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</w:t>
            </w:r>
          </w:p>
          <w:p w14:paraId="4E6706A4" w14:textId="77777777" w:rsidR="002E446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2)目を開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いたらすぐに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今日のみことばが何なのかが重要だ。</w:t>
            </w:r>
          </w:p>
          <w:p w14:paraId="213D46A1" w14:textId="77777777" w:rsidR="002E446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行っても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行かなくても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今日の伝道を考え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るべき　</w:t>
            </w:r>
          </w:p>
          <w:p w14:paraId="7E97736F" w14:textId="77777777" w:rsidR="002E446E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4)今日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の職業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を確認しなければならない。</w:t>
            </w:r>
          </w:p>
          <w:p w14:paraId="2E4E95CD" w14:textId="46CB415D" w:rsidR="009C7939" w:rsidRPr="002860D4" w:rsidRDefault="00E25A3E" w:rsidP="002E446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5)今日の未来-今日考えなければならない未来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 w:rsidR="00194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</w:tc>
        <w:tc>
          <w:tcPr>
            <w:tcW w:w="5149" w:type="dxa"/>
            <w:gridSpan w:val="2"/>
          </w:tcPr>
          <w:p w14:paraId="45837309" w14:textId="0D4FC12A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他の人は救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錯覚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9008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た。コルネリオは異邦人なのに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その家に初めて福音の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家庭で礼拝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げることが起こった。</w:t>
            </w:r>
          </w:p>
          <w:p w14:paraId="5EE0F504" w14:textId="6AF3712F" w:rsidR="00D416B1" w:rsidRPr="00E25A3E" w:rsidRDefault="00900895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99BE2" wp14:editId="796CD03C">
                      <wp:simplePos x="0" y="0"/>
                      <wp:positionH relativeFrom="column">
                        <wp:posOffset>152742</wp:posOffset>
                      </wp:positionH>
                      <wp:positionV relativeFrom="paragraph">
                        <wp:posOffset>126317</wp:posOffset>
                      </wp:positionV>
                      <wp:extent cx="2854569" cy="252046"/>
                      <wp:effectExtent l="0" t="0" r="22225" b="152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569" cy="252046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6DD84" id="正方形/長方形 3" o:spid="_x0000_s1026" style="position:absolute;left:0;text-align:left;margin-left:12.05pt;margin-top:9.95pt;width:224.7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" filled="f" strokecolor="black [1600]" strokeweight=".25pt"/>
                  </w:pict>
                </mc:Fallback>
              </mc:AlternateContent>
            </w:r>
            <w:r w:rsidR="00D416B1"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D416B1"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_福音と祈りは</w:t>
            </w:r>
            <w:r w:rsidR="00D41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="00D416B1"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超越する未来に対する準備が起</w:t>
            </w:r>
            <w:r w:rsidR="00D41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="00D416B1"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  <w:p w14:paraId="4C71A990" w14:textId="5E9DE8A9" w:rsidR="00900895" w:rsidRDefault="00D416B1" w:rsidP="0090089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「御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がコルネリオに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幻のうちにペテロに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CC1F097" w14:textId="1CD5AD9A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コルネリオ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家に行って礼拝するのに聖霊が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家中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に臨んだ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3DECBCB7" w14:textId="3C5A32EC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持った者の祈りは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を超越する。</w:t>
            </w:r>
          </w:p>
          <w:p w14:paraId="3E109192" w14:textId="3B6F3EE4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3)初代教会の人々</w:t>
            </w:r>
          </w:p>
          <w:p w14:paraId="4F6B052C" w14:textId="2B6B61DA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祈る時間に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ペテロ、コルネリオ、皮なめし</w:t>
            </w:r>
            <w:r w:rsidR="009008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シモンが通じた。みなさんが祈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みなさんの事業、海外、子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すべての所に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</w:t>
            </w:r>
          </w:p>
          <w:p w14:paraId="6FE505DA" w14:textId="39D71210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ペテロ、コルネリオ、重職者である皮なめし</w:t>
            </w:r>
            <w:r w:rsidR="009008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シモンの祈りが合わさったのだ。</w:t>
            </w:r>
          </w:p>
          <w:p w14:paraId="6AD6BAF9" w14:textId="1061506A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今日からこの祈りを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5分ずつだけでも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ACFDFE3" w14:textId="3D3DE2D2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祈り(詩5:3)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2)一日終えて祈り(詩17:3)</w:t>
            </w:r>
          </w:p>
          <w:p w14:paraId="23CCE401" w14:textId="22945D18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△三人に起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つながった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653BA5B" w14:textId="7E8B2B7F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16E33AED" w14:textId="44747A46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今まであった時空超越の答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の流れが見える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4:24)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９つ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(使1:8)が時空超越</w:t>
            </w:r>
          </w:p>
          <w:p w14:paraId="26584E4C" w14:textId="77777777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1)エジプト時代にヨセフ、モーセ</w:t>
            </w:r>
          </w:p>
          <w:p w14:paraId="24C075EE" w14:textId="48EFA551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破った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サムエル、ダビデ-契約の箱のそば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横になっ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ていたとき、羊飼いの時期</w:t>
            </w:r>
          </w:p>
          <w:p w14:paraId="0678E768" w14:textId="4D683C47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3)アッシリヤ、アラム時代に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霊の二つの分け前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を求めたエリシャ</w:t>
            </w:r>
          </w:p>
          <w:p w14:paraId="6752403E" w14:textId="6C9E2560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4)バビロン時代に三人の青年とダニエル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偶像崇拝拒否、死ぬと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知っていても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感謝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しつつ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4DB3F155" w14:textId="1F0E444F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△神様は家系、事業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生かして世界福音化するように呼ばれた。答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超越の祝福だ。</w:t>
            </w:r>
          </w:p>
          <w:p w14:paraId="699C9F22" w14:textId="7A9639B2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その流れが私に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今この時間が時空超越の時間であることを知るようになる。</w:t>
            </w:r>
          </w:p>
          <w:p w14:paraId="3891DB68" w14:textId="3BCA230E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1)ペテロ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祈る中に神様が見せられたこと</w:t>
            </w:r>
          </w:p>
          <w:p w14:paraId="27D6F196" w14:textId="616F6A7F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2)皮なめし</w:t>
            </w:r>
            <w:r w:rsidR="009008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シモン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キリストで完全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出た重職者、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皮なめしの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商売、ペテロが伝道運動を行って休む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ほど準備された人</w:t>
            </w:r>
          </w:p>
          <w:p w14:paraId="7A3D00E3" w14:textId="661894BE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3)コルネリオ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のイタリヤ隊の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百人隊長、宗教生活して正しい福音</w:t>
            </w:r>
            <w:r w:rsidR="009008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聞いてキリスト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に出会って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聖霊が臨んだ。</w:t>
            </w:r>
          </w:p>
          <w:p w14:paraId="771438BF" w14:textId="73350172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未来に対する時空超越の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FFDF26" w14:textId="77777777" w:rsidR="00900895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ローマも見なければならない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つながる　</w:t>
            </w:r>
          </w:p>
          <w:p w14:paraId="5DD1F1F8" w14:textId="100E3B26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ローマでも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あかし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A3C973A" w14:textId="779281D4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「カイザルの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つ」</w:t>
            </w:r>
          </w:p>
          <w:p w14:paraId="618267A2" w14:textId="77777777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4DD9A68" w14:textId="2C13F6F5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みなさんの小さ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祈りは世界を動かす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なる。コルネリオの小さ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献身はローマ福音化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につながる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468F8D" w14:textId="48896333" w:rsidR="00D416B1" w:rsidRPr="00E25A3E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みなさんの中にやぐらが作られるように祈れば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積もる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7D59D23" w14:textId="525B8A4E" w:rsidR="009C7939" w:rsidRPr="001F5A21" w:rsidRDefault="00D416B1" w:rsidP="0090089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によって-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サタン、わざわい、地獄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勝てない。</w:t>
            </w:r>
            <w:r w:rsidRPr="00E25A3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E25A3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キリストを信じる</w:t>
            </w:r>
            <w:r w:rsidR="0090089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信仰によって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F3F699" w14:textId="65F7C315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237 -宣教費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を届ける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ことができる国、それでこそ宣教可能</w:t>
            </w:r>
          </w:p>
          <w:p w14:paraId="4B48123D" w14:textId="77777777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_初めての約束(宣教の理由)</w:t>
            </w:r>
          </w:p>
          <w:p w14:paraId="617FF09C" w14:textId="77777777" w:rsidR="00900895" w:rsidRDefault="00D416B1" w:rsidP="002E446E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聖書の初めての約束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-アブラハムに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「すべての国々があなたに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よって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祝福を受ける」</w:t>
            </w:r>
          </w:p>
          <w:p w14:paraId="7644C6A8" w14:textId="6B9B8C5F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最後の約束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-イエス様が復活して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「あらゆる国の人々、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万民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地の果てまで行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きなさい」</w:t>
            </w:r>
          </w:p>
          <w:p w14:paraId="478622CD" w14:textId="698CC49B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実際に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行けないのになぜ237という単語を使うのか</w:t>
            </w:r>
          </w:p>
          <w:p w14:paraId="7FC701F0" w14:textId="18183BFD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ネフィリム</w:t>
            </w:r>
            <w:r w:rsidRPr="002E446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25時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2E446E" w:rsidRP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時空</w:t>
            </w:r>
            <w:r w:rsidRPr="002E446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超越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-サタンに捕えられた人々</w:t>
            </w:r>
          </w:p>
          <w:p w14:paraId="18474B01" w14:textId="3AD842C9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  <w:bdr w:val="single" w:sz="4" w:space="0" w:color="auto"/>
              </w:rPr>
              <w:t>御座</w:t>
            </w:r>
            <w:r w:rsidRPr="002E446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  <w:bdr w:val="single" w:sz="4" w:space="0" w:color="auto"/>
              </w:rPr>
              <w:t>25時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で時空超越可能(祈り、礼拝)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時空超越、御座の力で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5千種族可能</w:t>
            </w:r>
          </w:p>
          <w:p w14:paraId="02152582" w14:textId="664DCF5E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△不信仰にだまされないで錯覚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せずに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祈れば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瞬間瞬間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起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こる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04C8BED" w14:textId="77777777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</w:p>
          <w:p w14:paraId="1694B911" w14:textId="521939EA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1.237を分からない状況になれば</w:t>
            </w:r>
          </w:p>
          <w:p w14:paraId="628C8642" w14:textId="63851E99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1)奴隷、捕虜、属国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なる。</w:t>
            </w:r>
          </w:p>
          <w:p w14:paraId="6E77A34C" w14:textId="4A756A9C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2)教会使命喪失(使11:1-18) -コルネリオが福音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受けてペテロがその家で食事した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で非難したので、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神様はアンテオケ教会とパウロを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用いられた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7EC09A82" w14:textId="71EF8D6A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3)流浪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民に行く。</w:t>
            </w:r>
          </w:p>
          <w:p w14:paraId="6572E291" w14:textId="2DB1F9B7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4) 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第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2次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大戦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-戦争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起こした人々はネフィリムで満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たされ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た人々、教会はお金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のことばかりで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力をみな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失ったとき</w:t>
            </w:r>
          </w:p>
          <w:p w14:paraId="036ACA9E" w14:textId="77777777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5)現代教会</w:t>
            </w:r>
          </w:p>
          <w:p w14:paraId="19102384" w14:textId="764FA5F9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2.237に神様</w:t>
            </w:r>
            <w:r w:rsidR="00900895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が与えられ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た契約が何か知っている教会</w:t>
            </w:r>
          </w:p>
          <w:p w14:paraId="1B2F4038" w14:textId="66047F18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1)ユダヤ人、異邦人にも福音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伝えられた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2)宣教師派遣</w:t>
            </w:r>
          </w:p>
          <w:p w14:paraId="0ECC7720" w14:textId="2E689A76" w:rsidR="00D416B1" w:rsidRPr="00E25A3E" w:rsidRDefault="00D416B1" w:rsidP="002E446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至聖所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、聖所、庭、三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庭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正確に分かった(会堂、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講堂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広場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、使13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16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19章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いやす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現場に入った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</w:t>
            </w:r>
          </w:p>
          <w:p w14:paraId="67846844" w14:textId="290A0504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変える答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5DA0ED84" w14:textId="50D79572" w:rsidR="00D416B1" w:rsidRPr="00E25A3E" w:rsidRDefault="00D416B1" w:rsidP="00855F3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1)死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-はじまり　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2)患難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世界福音化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へ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行く拡散</w:t>
            </w:r>
          </w:p>
          <w:p w14:paraId="60552301" w14:textId="77777777" w:rsidR="002E446E" w:rsidRDefault="00D416B1" w:rsidP="00855F3E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3)監獄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世界化</w:t>
            </w:r>
          </w:p>
          <w:p w14:paraId="01C4C19D" w14:textId="79BAE4AA" w:rsidR="00D416B1" w:rsidRPr="00E25A3E" w:rsidRDefault="00D416B1" w:rsidP="00855F3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使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12:1-25ペテロが監獄に閉じ込められた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ヘロデ王が死んで世界変化</w:t>
            </w:r>
          </w:p>
          <w:p w14:paraId="7EAFB94F" w14:textId="7B1CF900" w:rsidR="00D416B1" w:rsidRPr="00E25A3E" w:rsidRDefault="00D416B1" w:rsidP="00855F3E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(2)パウロ(使27:24) - 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「恐れてはならない。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パウロ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。あなたは必ずカイザルの前に立ちます」</w:t>
            </w:r>
          </w:p>
          <w:p w14:paraId="36651318" w14:textId="77777777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63B8059E" w14:textId="64C6B49B" w:rsidR="00D416B1" w:rsidRPr="00E25A3E" w:rsidRDefault="00D416B1" w:rsidP="00855F3E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の御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手が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ともに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、主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恵みがあふれて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見えて、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弟子の大きい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群れ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(パウロ)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宣教経済</w:t>
            </w:r>
          </w:p>
          <w:p w14:paraId="58A18C3F" w14:textId="61B2C0DE" w:rsidR="00D416B1" w:rsidRPr="00E25A3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建築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資料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855F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　　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任職式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(237)</w:t>
            </w:r>
          </w:p>
          <w:p w14:paraId="5623F812" w14:textId="0655059B" w:rsidR="00D416B1" w:rsidRPr="00E25A3E" w:rsidRDefault="00D416B1" w:rsidP="00855F3E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237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国にやぐらを</w:t>
            </w:r>
            <w:r w:rsidR="00855F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建てる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人々が237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一つの国と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つながること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を作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りなさい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ここにレムナント、弟子が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つながらなければならない。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家族も知って祈りが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つながって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こそ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他の国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が来て見るように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なる。このような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任職者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立て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このような教会を作ろう。</w:t>
            </w:r>
          </w:p>
          <w:p w14:paraId="576A7D9B" w14:textId="77777777" w:rsidR="002E446E" w:rsidRDefault="00D416B1" w:rsidP="00D416B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祈り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絵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 -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このすべてを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祈りで始める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絵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が描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ける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ほど。</w:t>
            </w:r>
          </w:p>
          <w:p w14:paraId="280D22D3" w14:textId="0F9A9926" w:rsidR="009C7939" w:rsidRPr="005E7416" w:rsidRDefault="00D416B1" w:rsidP="002E446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CVDIP -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絵</w:t>
            </w:r>
            <w:r w:rsidRPr="00E25A3E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が確実になればDream(確実な夢)になる。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これをずっと祈れば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これが神様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から与えられるビ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ジョンの中で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。さらに重要なのは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契約の中で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。神様の力で成り立って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出ていく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。それ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ゆえ、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神様の作品が出てくる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だ。契約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しくする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瞬間から答</w:t>
            </w:r>
            <w:r w:rsidR="002E446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E25A3E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は来ている。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65C1" w14:textId="77777777" w:rsidR="00DC2D5F" w:rsidRDefault="00DC2D5F" w:rsidP="001A01E3">
      <w:r>
        <w:separator/>
      </w:r>
    </w:p>
  </w:endnote>
  <w:endnote w:type="continuationSeparator" w:id="0">
    <w:p w14:paraId="554C7725" w14:textId="77777777" w:rsidR="00DC2D5F" w:rsidRDefault="00DC2D5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3DD1" w14:textId="77777777" w:rsidR="00DC2D5F" w:rsidRDefault="00DC2D5F" w:rsidP="001A01E3">
      <w:r>
        <w:separator/>
      </w:r>
    </w:p>
  </w:footnote>
  <w:footnote w:type="continuationSeparator" w:id="0">
    <w:p w14:paraId="1E0A491C" w14:textId="77777777" w:rsidR="00DC2D5F" w:rsidRDefault="00DC2D5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4A78"/>
    <w:rsid w:val="00095982"/>
    <w:rsid w:val="000969D2"/>
    <w:rsid w:val="000A17B6"/>
    <w:rsid w:val="000A3E79"/>
    <w:rsid w:val="000A4D5C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2FCF"/>
    <w:rsid w:val="00263117"/>
    <w:rsid w:val="00264BE1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341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7B6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2F6"/>
    <w:rsid w:val="006579CF"/>
    <w:rsid w:val="00660B26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1C2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55F3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2377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2EA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41BC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15BB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2D5F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5A3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4023"/>
    <w:rsid w:val="00F50E40"/>
    <w:rsid w:val="00F50FC4"/>
    <w:rsid w:val="00F51C8F"/>
    <w:rsid w:val="00F52AA5"/>
    <w:rsid w:val="00F532B5"/>
    <w:rsid w:val="00F5437B"/>
    <w:rsid w:val="00F551AD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10</cp:revision>
  <cp:lastPrinted>2023-01-31T06:00:00Z</cp:lastPrinted>
  <dcterms:created xsi:type="dcterms:W3CDTF">2023-01-30T09:51:00Z</dcterms:created>
  <dcterms:modified xsi:type="dcterms:W3CDTF">2023-01-31T06:01:00Z</dcterms:modified>
</cp:coreProperties>
</file>