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758"/>
        <w:gridCol w:w="2077"/>
        <w:gridCol w:w="3072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28A5F553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C120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67760B16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37DE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C120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544CEB">
        <w:tc>
          <w:tcPr>
            <w:tcW w:w="4390" w:type="dxa"/>
          </w:tcPr>
          <w:p w14:paraId="0C814884" w14:textId="28B573D1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08357225" w:rsidR="0021490B" w:rsidRPr="00A52369" w:rsidRDefault="00C120E8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120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危機に遭った産業人</w:t>
            </w:r>
            <w:r w:rsidRPr="00C120E8">
              <w:rPr>
                <w:rFonts w:ascii="ＭＳ ゴシック" w:eastAsia="ＭＳ ゴシック" w:hAnsi="ＭＳ ゴシック"/>
                <w:sz w:val="18"/>
                <w:szCs w:val="20"/>
              </w:rPr>
              <w:t>(使11:19-30)</w:t>
            </w:r>
          </w:p>
        </w:tc>
        <w:tc>
          <w:tcPr>
            <w:tcW w:w="2835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5A1D964B" w14:textId="77777777" w:rsidR="00C120E8" w:rsidRDefault="00C120E8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120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レムナントのアンテナ</w:t>
            </w:r>
          </w:p>
          <w:p w14:paraId="0E2EE3ED" w14:textId="78F13F7D" w:rsidR="0021490B" w:rsidRPr="005E6A1E" w:rsidRDefault="00C120E8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120E8">
              <w:rPr>
                <w:rFonts w:ascii="ＭＳ ゴシック" w:eastAsia="ＭＳ ゴシック" w:hAnsi="ＭＳ ゴシック"/>
                <w:sz w:val="18"/>
                <w:szCs w:val="20"/>
              </w:rPr>
              <w:t>(使19:8-10)</w:t>
            </w:r>
          </w:p>
        </w:tc>
        <w:tc>
          <w:tcPr>
            <w:tcW w:w="5670" w:type="dxa"/>
            <w:gridSpan w:val="2"/>
          </w:tcPr>
          <w:p w14:paraId="4D8C8201" w14:textId="2F28C46F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C120E8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C120E8" w:rsidRPr="00C120E8">
              <w:rPr>
                <w:rFonts w:ascii="ＭＳ ゴシック" w:eastAsia="ＭＳ ゴシック" w:hAnsi="ＭＳ ゴシック"/>
                <w:sz w:val="14"/>
                <w:szCs w:val="16"/>
              </w:rPr>
              <w:t>Remnant Day</w:t>
            </w:r>
          </w:p>
          <w:p w14:paraId="594AC69C" w14:textId="594CC88C" w:rsidR="0021490B" w:rsidRDefault="00C120E8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120E8">
              <w:rPr>
                <w:rFonts w:ascii="ＭＳ ゴシック" w:eastAsia="ＭＳ ゴシック" w:hAnsi="ＭＳ ゴシック"/>
                <w:sz w:val="18"/>
                <w:szCs w:val="20"/>
              </w:rPr>
              <w:t>4月学院福音化</w:t>
            </w:r>
          </w:p>
        </w:tc>
        <w:tc>
          <w:tcPr>
            <w:tcW w:w="2551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290A3A29" w14:textId="77777777" w:rsidR="00C120E8" w:rsidRDefault="00C120E8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</w:pPr>
            <w:r w:rsidRPr="00C120E8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三つの見張り台と見張り人</w:t>
            </w:r>
          </w:p>
          <w:p w14:paraId="6113E21E" w14:textId="32084240" w:rsidR="0021490B" w:rsidRPr="00984E8A" w:rsidRDefault="00C120E8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C120E8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(Ⅰ</w: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ペ</w:t>
            </w:r>
            <w:r w:rsidRPr="00C120E8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テ2:9)</w:t>
            </w:r>
          </w:p>
        </w:tc>
      </w:tr>
      <w:tr w:rsidR="00C5167A" w:rsidRPr="007C1449" w14:paraId="0DACC88B" w14:textId="52D67A14" w:rsidTr="00544CEB">
        <w:trPr>
          <w:trHeight w:val="9271"/>
        </w:trPr>
        <w:tc>
          <w:tcPr>
            <w:tcW w:w="4390" w:type="dxa"/>
          </w:tcPr>
          <w:p w14:paraId="6EDDADF3" w14:textId="77777777" w:rsidR="00C120E8" w:rsidRPr="00C120E8" w:rsidRDefault="00C120E8" w:rsidP="00D64D3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869BBD0" w14:textId="21384885" w:rsidR="00C120E8" w:rsidRPr="00C120E8" w:rsidRDefault="00C120E8" w:rsidP="00D64D3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危機選択</w:t>
            </w:r>
          </w:p>
          <w:p w14:paraId="2B56CB1E" w14:textId="35C146C9" w:rsidR="00C120E8" w:rsidRPr="00C120E8" w:rsidRDefault="00C120E8" w:rsidP="00D64D3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1)危機の中に神様の大き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計画がある。</w:t>
            </w:r>
          </w:p>
          <w:p w14:paraId="3BBB0C59" w14:textId="016059D4" w:rsidR="00C120E8" w:rsidRPr="00C120E8" w:rsidRDefault="00C120E8" w:rsidP="00D64D3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2)大き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544C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を置いて患難を許されたのだ。</w:t>
            </w:r>
          </w:p>
          <w:p w14:paraId="11D592FE" w14:textId="79061F3A" w:rsidR="00C120E8" w:rsidRPr="00C120E8" w:rsidRDefault="00C120E8" w:rsidP="00D64D3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3)未来を見たので揺れる理由</w:t>
            </w:r>
            <w:r w:rsidR="00544C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</w:p>
          <w:p w14:paraId="22D7BB79" w14:textId="4B759F2B" w:rsidR="00C120E8" w:rsidRPr="00C120E8" w:rsidRDefault="00C120E8" w:rsidP="00D64D3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544C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日頃に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力があったので危機を選択</w:t>
            </w:r>
          </w:p>
          <w:p w14:paraId="493FDAE9" w14:textId="7A682203" w:rsidR="00C120E8" w:rsidRPr="00C120E8" w:rsidRDefault="00D64D36" w:rsidP="00D64D3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03409" wp14:editId="39D31174">
                      <wp:simplePos x="0" y="0"/>
                      <wp:positionH relativeFrom="column">
                        <wp:posOffset>640678</wp:posOffset>
                      </wp:positionH>
                      <wp:positionV relativeFrom="paragraph">
                        <wp:posOffset>7209</wp:posOffset>
                      </wp:positionV>
                      <wp:extent cx="134471" cy="121023"/>
                      <wp:effectExtent l="0" t="0" r="18415" b="127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471" cy="121023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55B169" id="楕円 1" o:spid="_x0000_s1026" style="position:absolute;left:0;text-align:left;margin-left:50.45pt;margin-top:.55pt;width:10.6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C120E8"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1・3・8 24初代教会産業人はキリスト、神の国、ただ聖霊24</w:t>
            </w:r>
          </w:p>
          <w:p w14:paraId="023BB28D" w14:textId="77777777" w:rsidR="00D64D36" w:rsidRDefault="00D64D36" w:rsidP="00D64D3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74EAD2" wp14:editId="775953B3">
                      <wp:simplePos x="0" y="0"/>
                      <wp:positionH relativeFrom="column">
                        <wp:posOffset>594248</wp:posOffset>
                      </wp:positionH>
                      <wp:positionV relativeFrom="paragraph">
                        <wp:posOffset>635</wp:posOffset>
                      </wp:positionV>
                      <wp:extent cx="134471" cy="121023"/>
                      <wp:effectExtent l="0" t="0" r="18415" b="127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471" cy="121023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CC585D" id="楕円 2" o:spid="_x0000_s1026" style="position:absolute;left:0;text-align:left;margin-left:46.8pt;margin-top:.05pt;width:10.6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C120E8"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1・3・8 25キリスト、神の国、ただ聖霊を答</w:t>
            </w:r>
            <w:r w:rsidR="00544C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="00C120E8"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</w:t>
            </w:r>
          </w:p>
          <w:p w14:paraId="31BE0133" w14:textId="3ACA6970" w:rsidR="00C120E8" w:rsidRPr="00C120E8" w:rsidRDefault="00C120E8" w:rsidP="00D64D36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6140D239" w14:textId="3C299A52" w:rsidR="00C120E8" w:rsidRPr="00C120E8" w:rsidRDefault="00D64D36" w:rsidP="00D64D3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C80F7D" wp14:editId="72A73779">
                      <wp:simplePos x="0" y="0"/>
                      <wp:positionH relativeFrom="column">
                        <wp:posOffset>578186</wp:posOffset>
                      </wp:positionH>
                      <wp:positionV relativeFrom="paragraph">
                        <wp:posOffset>2577</wp:posOffset>
                      </wp:positionV>
                      <wp:extent cx="233083" cy="125207"/>
                      <wp:effectExtent l="0" t="0" r="14605" b="2730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83" cy="125207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DD5C9E" id="楕円 10" o:spid="_x0000_s1026" style="position:absolute;left:0;text-align:left;margin-left:45.55pt;margin-top:.2pt;width:18.35pt;height: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C120E8"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1・3・8永遠1・3・8が体質なったのが永遠</w:t>
            </w:r>
          </w:p>
          <w:p w14:paraId="0ECDC69A" w14:textId="512A5474" w:rsidR="00C120E8" w:rsidRPr="00C120E8" w:rsidRDefault="00C120E8" w:rsidP="00D64D3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△レムナントは各国の言語を勉強して外国人に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1・3・8を刻印させて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送り出し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</w:p>
          <w:p w14:paraId="0BEEBBB4" w14:textId="7AFDBB62" w:rsidR="00C120E8" w:rsidRPr="00C120E8" w:rsidRDefault="00C120E8" w:rsidP="00D64D3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産業の力</w:t>
            </w:r>
          </w:p>
          <w:p w14:paraId="60A3956C" w14:textId="19DE5591" w:rsidR="00C120E8" w:rsidRPr="00C120E8" w:rsidRDefault="00C120E8" w:rsidP="00D64D3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2:43-45恵み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受けて物質が一杯になって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あふ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れた。</w:t>
            </w:r>
          </w:p>
          <w:p w14:paraId="7EA83070" w14:textId="21F9B827" w:rsidR="00C120E8" w:rsidRPr="00C120E8" w:rsidRDefault="00C120E8" w:rsidP="00D64D3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4:32-37全財産を神様の前に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げた(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バルナバ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5574196" w14:textId="40ECC2C7" w:rsidR="00C120E8" w:rsidRPr="00C120E8" w:rsidRDefault="00C120E8" w:rsidP="00D64D3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3)ロマ16:1-27ロマ16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の人々の産業が世界福音化する力があった。</w:t>
            </w:r>
          </w:p>
          <w:p w14:paraId="4F7BC593" w14:textId="5A469DA8" w:rsidR="00C120E8" w:rsidRPr="00C120E8" w:rsidRDefault="00C120E8" w:rsidP="00D64D3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_答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の旅程</w:t>
            </w:r>
          </w:p>
          <w:p w14:paraId="661A3976" w14:textId="621B0946" w:rsidR="00C120E8" w:rsidRPr="00C120E8" w:rsidRDefault="00C120E8" w:rsidP="00D64D3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絶望の時刻表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=神様の時刻表</w:t>
            </w:r>
          </w:p>
          <w:p w14:paraId="171B63D9" w14:textId="29561361" w:rsidR="00C120E8" w:rsidRPr="00C120E8" w:rsidRDefault="00C120E8" w:rsidP="00D64D3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1)異端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の濡れ衣　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2)法で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定めた　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3)監獄に投獄、死刑</w:t>
            </w:r>
          </w:p>
          <w:p w14:paraId="6BD22B55" w14:textId="1039545D" w:rsidR="00C120E8" w:rsidRPr="00C120E8" w:rsidRDefault="00C120E8" w:rsidP="00D64D3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△初代教会がローマまで変化させた。重職者が恵み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受けてこそ教会、産業、家が生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2A51B95D" w14:textId="0266271D" w:rsidR="00C120E8" w:rsidRPr="00C120E8" w:rsidRDefault="00C120E8" w:rsidP="00D64D3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患難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=神様の道しるべ</w:t>
            </w:r>
          </w:p>
          <w:p w14:paraId="2E74A435" w14:textId="34359212" w:rsidR="00C120E8" w:rsidRPr="00C120E8" w:rsidRDefault="00C120E8" w:rsidP="00D64D3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11:1-18なぜ患難が起きた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エルサレム教会で異邦人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家で食事した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ことを律法的に問い詰めた。この程度の水準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持っては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4BCC59EC" w14:textId="0C964190" w:rsidR="00C120E8" w:rsidRPr="00C120E8" w:rsidRDefault="00C120E8" w:rsidP="00D64D3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投獄</w:t>
            </w:r>
          </w:p>
          <w:p w14:paraId="37E6273B" w14:textId="051023EF" w:rsidR="00C120E8" w:rsidRPr="00C120E8" w:rsidRDefault="00C120E8" w:rsidP="00D64D3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11:19産業人がアンテオケ教会を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これが世界生かす道しるべ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なった。</w:t>
            </w:r>
          </w:p>
          <w:p w14:paraId="113FC0CC" w14:textId="573F4437" w:rsidR="00C120E8" w:rsidRPr="00C120E8" w:rsidRDefault="00C120E8" w:rsidP="00D64D3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重職者産業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=神様の旅程</w:t>
            </w:r>
          </w:p>
          <w:p w14:paraId="6BC95143" w14:textId="3A734E28" w:rsidR="00C120E8" w:rsidRPr="00C120E8" w:rsidRDefault="00C120E8" w:rsidP="00D64D3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神様がみなさんの旅程の中に、神様が絶対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どんな中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でも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生き残ることができる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奥義で、どんな理論もみなさんを揺さぶることはできない。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土台、確実だ。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ある。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うすれば流れ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変えることができる。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流れ。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一生に答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の生活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キャンプだ。礼拝がキャンプで、御座だ。</w:t>
            </w:r>
          </w:p>
          <w:p w14:paraId="253F6723" w14:textId="0BFD78D5" w:rsidR="00C120E8" w:rsidRPr="00C120E8" w:rsidRDefault="00C120E8" w:rsidP="00D64D3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2)みなさんが動く所が教会の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0C645D7E" w14:textId="5FF6D9C1" w:rsidR="00C120E8" w:rsidRPr="00C120E8" w:rsidRDefault="00C120E8" w:rsidP="00D64D36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3)パウロ、異邦人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パウロが合流して異邦人の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が開いた</w:t>
            </w:r>
          </w:p>
          <w:p w14:paraId="10E683A5" w14:textId="1162D864" w:rsidR="00C120E8" w:rsidRPr="00C120E8" w:rsidRDefault="00C120E8" w:rsidP="00D64D3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△土曜核心を一単語で整理して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明日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げなさい。なぜやぐらと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言うのか。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伝達できるシステムを作ろうとする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だ。すると教会が生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6550F34" w14:textId="77777777" w:rsidR="00C120E8" w:rsidRPr="00C120E8" w:rsidRDefault="00C120E8" w:rsidP="00D64D3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968D37D" w14:textId="1130741C" w:rsidR="00C5167A" w:rsidRPr="006F5782" w:rsidRDefault="00C120E8" w:rsidP="00D64D36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信仰が予算で神様の祝福が決算だ。それ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初代教会がユダヤ人の危機の中</w:t>
            </w:r>
            <w:r w:rsidR="00D64D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出てきて世界福音化という信仰を持ったのだ。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DD38954" w14:textId="77777777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_傷(RT 7人)</w:t>
            </w:r>
          </w:p>
          <w:p w14:paraId="183F3537" w14:textId="748A1B56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(器)準備</w:t>
            </w:r>
          </w:p>
          <w:p w14:paraId="4F779F30" w14:textId="2E296BBA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1)サミット夢を見る刻印を始め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、これ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永遠に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続く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2D739E0" w14:textId="615C5C0C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2)根をおろしただけ実が。1・3・8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だけいやし</w:t>
            </w:r>
          </w:p>
          <w:p w14:paraId="55D42EC0" w14:textId="4E3F63FE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3)体質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なれば運命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028FB1DA" w14:textId="7DEE400B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</w:t>
            </w:r>
          </w:p>
          <w:p w14:paraId="5BBBF230" w14:textId="126FC193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1・3・8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3・9・3で福音の祝福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味わえば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作られる</w:t>
            </w:r>
          </w:p>
          <w:p w14:paraId="5446F6C6" w14:textId="77777777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2)光を照らす見張り台となる。</w:t>
            </w:r>
          </w:p>
          <w:p w14:paraId="6519D26E" w14:textId="6DF6CCD3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3)他の人に教えるアンテナが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作られる。</w:t>
            </w:r>
          </w:p>
          <w:p w14:paraId="73E2F20A" w14:textId="48BE341E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</w:p>
          <w:p w14:paraId="646C65DD" w14:textId="53995D69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62:6-12万民を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</w:p>
          <w:p w14:paraId="2D8CAF6B" w14:textId="2EE2B443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エゼ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3:18-20死んでいく者を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生かす。</w:t>
            </w:r>
          </w:p>
          <w:p w14:paraId="09327770" w14:textId="70044858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Iペテ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光を放つ</w:t>
            </w:r>
          </w:p>
          <w:p w14:paraId="701CB5D0" w14:textId="77777777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_見張り人運動</w:t>
            </w:r>
          </w:p>
          <w:p w14:paraId="48FCECD1" w14:textId="45E666D8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17:1なぜ会堂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</w:t>
            </w:r>
          </w:p>
          <w:p w14:paraId="2A15FBC6" w14:textId="303DE20C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安息日-どこへ行っても時刻表を見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28689959" w14:textId="77777777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2)キリストの当為性を説明</w:t>
            </w:r>
          </w:p>
          <w:p w14:paraId="6CCF8891" w14:textId="1A6CEF78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広場の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人々が経済システムのために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言いがかりをつけた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37B73DA1" w14:textId="77BFB41F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18:4プリスカ夫婦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なぜ会堂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</w:t>
            </w:r>
          </w:p>
          <w:p w14:paraId="0BC41372" w14:textId="77777777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1)出会い</w:t>
            </w:r>
          </w:p>
          <w:p w14:paraId="7C2ABA9A" w14:textId="774C85DC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同じ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産業が疎通</w:t>
            </w:r>
          </w:p>
          <w:p w14:paraId="0E459D02" w14:textId="77777777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3)安息日祈り、礼拝が何か教え</w:t>
            </w:r>
          </w:p>
          <w:p w14:paraId="1CFC77EC" w14:textId="1975D332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19:8ローマ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行く直前になぜ会堂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</w:t>
            </w:r>
          </w:p>
          <w:p w14:paraId="1C915B7F" w14:textId="66B9B74F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月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2年-時刻表を見た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0F6FEAE9" w14:textId="4F824806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2)そこで神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を宣べ伝え</w:t>
            </w:r>
          </w:p>
          <w:p w14:paraId="5393A2F7" w14:textId="226E83C5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3)3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月の間会堂、2年間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講堂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</w:p>
          <w:p w14:paraId="61DFD204" w14:textId="77777777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8087BE9" w14:textId="001237E5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いなくてもかまわない力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育て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19DDE427" w14:textId="4BC9F3C3" w:rsidR="00C120E8" w:rsidRPr="00C120E8" w:rsidRDefault="00C120E8" w:rsidP="006F3B0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出て行って勝つことができる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育て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558631AF" w14:textId="05BEE850" w:rsidR="00C5167A" w:rsidRPr="007F04A3" w:rsidRDefault="00C120E8" w:rsidP="006F3B0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やぐらでは光を照らす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私たちはいや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B40E63" w14:textId="77777777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AB3DEDA" w14:textId="1A0B9C81" w:rsidR="006F3B0D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3団体(瞑想)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ムスリムの祈り、巡礼者の道を行った人々の祈り、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初期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キリスト教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で祈り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と呼吸をどのようにしたのか確認しなければならない。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44"/>
            </w:tblGrid>
            <w:tr w:rsidR="00C6436C" w14:paraId="732318D8" w14:textId="77777777" w:rsidTr="00C6436C">
              <w:tc>
                <w:tcPr>
                  <w:tcW w:w="5444" w:type="dxa"/>
                </w:tcPr>
                <w:p w14:paraId="0574F68C" w14:textId="7D12BEE6" w:rsidR="00C6436C" w:rsidRPr="00C6436C" w:rsidRDefault="00C6436C" w:rsidP="00C120E8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C120E8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未知の世界を見ることができる祈りの力を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見つけなけれ</w:t>
                  </w:r>
                  <w:r w:rsidRPr="00C120E8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ばならない。</w:t>
                  </w:r>
                </w:p>
              </w:tc>
            </w:tr>
            <w:tr w:rsidR="00C6436C" w14:paraId="6E8DCE36" w14:textId="77777777" w:rsidTr="00C6436C">
              <w:tc>
                <w:tcPr>
                  <w:tcW w:w="5444" w:type="dxa"/>
                </w:tcPr>
                <w:p w14:paraId="247D1B52" w14:textId="1CE7F5FC" w:rsidR="00C6436C" w:rsidRPr="00C6436C" w:rsidRDefault="00C6436C" w:rsidP="00C120E8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C120E8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ローマ</w:t>
                  </w:r>
                  <w:r w:rsidRPr="00C120E8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(当時強国)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C120E8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スペイン(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古くからの</w:t>
                  </w:r>
                  <w:r w:rsidRPr="00C120E8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強国) -パウロが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見た</w:t>
                  </w:r>
                  <w:r w:rsidRPr="00C120E8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つ</w:t>
                  </w:r>
                </w:p>
              </w:tc>
            </w:tr>
            <w:tr w:rsidR="00C6436C" w14:paraId="40DAE36C" w14:textId="77777777" w:rsidTr="00C6436C">
              <w:tc>
                <w:tcPr>
                  <w:tcW w:w="5444" w:type="dxa"/>
                </w:tcPr>
                <w:p w14:paraId="512CDB03" w14:textId="49CADCCE" w:rsidR="00C6436C" w:rsidRPr="00C6436C" w:rsidRDefault="00C6436C" w:rsidP="00C120E8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C120E8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強大国がサタン滅亡文化を作り出して、間違った福音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を</w:t>
                  </w:r>
                  <w:r w:rsidRPr="00C120E8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持っているユダヤ人がそこ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に</w:t>
                  </w:r>
                  <w:r w:rsidRPr="00C120E8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行っている。そちら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に</w:t>
                  </w:r>
                  <w:r w:rsidRPr="00C120E8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送ったパウロの手紙がローマ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人への手紙</w:t>
                  </w:r>
                </w:p>
              </w:tc>
            </w:tr>
          </w:tbl>
          <w:p w14:paraId="0652AA86" w14:textId="5385612F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RT 7(大人たち、現場の王が見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なかったこと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見た。)</w:t>
            </w:r>
          </w:p>
          <w:p w14:paraId="04007267" w14:textId="2F8391AD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サミット祈り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レムナントはだまされずにサミットへ行く祈りを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学びなさい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大人たちと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現場にいる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0318913" w14:textId="77777777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7646576" w14:textId="467C366A" w:rsidR="00C120E8" w:rsidRPr="00C120E8" w:rsidRDefault="00C120E8" w:rsidP="00C6436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43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ロマ3:10(創3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以降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、すべての人はサタンの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奴隷に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なった) -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義人は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</w:p>
          <w:p w14:paraId="61C2E9BB" w14:textId="567EE26E" w:rsidR="00C120E8" w:rsidRPr="00C120E8" w:rsidRDefault="00C120E8" w:rsidP="00C6436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3:23(原罪) -神様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離れた罪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人間は神様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会わなければならない。</w:t>
            </w:r>
          </w:p>
          <w:p w14:paraId="0D8D90D7" w14:textId="5169B63D" w:rsidR="00C120E8" w:rsidRPr="00C120E8" w:rsidRDefault="00C120E8" w:rsidP="00C6436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6:23(罪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からの報酬は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死)(救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</w:t>
            </w:r>
            <w:r w:rsidR="006F3B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得る)</w:t>
            </w:r>
          </w:p>
          <w:p w14:paraId="0AFA3CC9" w14:textId="031CE5D0" w:rsidR="00C120E8" w:rsidRPr="00C120E8" w:rsidRDefault="00C120E8" w:rsidP="00C6436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ゆえ、与えられ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た答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C643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創3:15</w:t>
            </w:r>
          </w:p>
          <w:p w14:paraId="3CFA92BB" w14:textId="074DC82E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43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ロマ1:16- </w:t>
            </w:r>
            <w:r w:rsidRPr="00C643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17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キリストを信じること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救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73DBF41C" w14:textId="25BBA2D5" w:rsidR="00C120E8" w:rsidRPr="00C120E8" w:rsidRDefault="00C6436C" w:rsidP="00C6436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ハバ</w:t>
            </w:r>
            <w:r w:rsidR="00C120E8"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</w:t>
            </w:r>
            <w:r w:rsidR="00C120E8" w:rsidRPr="00C643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</w:t>
            </w:r>
            <w:r w:rsidR="00C120E8"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義人</w:t>
            </w:r>
            <w:r w:rsidR="00C120E8"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は信仰によって生きる。</w:t>
            </w:r>
          </w:p>
          <w:p w14:paraId="5830D0C1" w14:textId="77777777" w:rsidR="00C120E8" w:rsidRPr="00C120E8" w:rsidRDefault="00C120E8" w:rsidP="00C6436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ルターがこのみことばを引用</w:t>
            </w:r>
          </w:p>
          <w:p w14:paraId="2570B873" w14:textId="0685B04B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△レムナントは祈りから始めれば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あらかじめ答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。そちらへ行けば良い</w:t>
            </w:r>
          </w:p>
          <w:p w14:paraId="00F23404" w14:textId="639E0FAC" w:rsidR="00C6436C" w:rsidRDefault="00C120E8" w:rsidP="00C6436C">
            <w:pPr>
              <w:widowControl/>
              <w:adjustRightInd w:val="0"/>
              <w:snapToGrid w:val="0"/>
              <w:spacing w:line="200" w:lineRule="exact"/>
              <w:ind w:left="75" w:hangingChars="50" w:hanging="75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43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="00C6436C" w:rsidRP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ロマ</w:t>
            </w:r>
            <w:r w:rsidRPr="00C643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5:8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人間は救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ることができる力がない。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私たちは滅亡状態に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十字架に死なれ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神様が私たちに対する自らの愛を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明らかにされ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4791AC09" w14:textId="3585C464" w:rsidR="00C120E8" w:rsidRDefault="00C120E8" w:rsidP="00C6436C">
            <w:pPr>
              <w:widowControl/>
              <w:adjustRightInd w:val="0"/>
              <w:snapToGrid w:val="0"/>
              <w:spacing w:line="200" w:lineRule="exact"/>
              <w:ind w:leftChars="50" w:left="105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ロマ</w:t>
            </w:r>
            <w:r w:rsidRPr="00C643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8:2解放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－いのちの御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霊の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原理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が罪と死の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原理からあなたがたを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解放させた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A81BA0C" w14:textId="07A245DE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刻印させなさい。</w:t>
            </w:r>
          </w:p>
          <w:p w14:paraId="511D44C0" w14:textId="1E1A4287" w:rsidR="00C120E8" w:rsidRPr="00C120E8" w:rsidRDefault="00C120E8" w:rsidP="00C6436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43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ロマ10:9-10信仰で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義と認められ、</w:t>
            </w:r>
            <w:r w:rsidRPr="00C643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告白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して救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信じて</w:t>
            </w:r>
            <w:r w:rsidRP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刻印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とき、働きが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AE35C6E" w14:textId="6724F8D2" w:rsidR="00C120E8" w:rsidRPr="00C120E8" w:rsidRDefault="00C120E8" w:rsidP="00C6436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10:13-15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主の御名を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呼ぶ者は救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9F812C2" w14:textId="5332E325" w:rsidR="00C120E8" w:rsidRPr="00C120E8" w:rsidRDefault="00C120E8" w:rsidP="00C6436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43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ロマ12:1-2生き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祈り、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生きた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礼拝が重要だ。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祈りでき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ればサミット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として世界を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征服する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 </w:t>
            </w:r>
            <w:r w:rsidRPr="00C643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24 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。そのとき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神の国という答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えが来て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Pr="00C643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25 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)永遠に残る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いのちと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弟子運動が起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Pr="00C643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永遠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C0175C4" w14:textId="1905E539" w:rsidR="00C6436C" w:rsidRDefault="00C120E8" w:rsidP="00C6436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16:1-23神様と裏面契約が生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じる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91B56B8" w14:textId="5376DA98" w:rsidR="00C120E8" w:rsidRPr="00C120E8" w:rsidRDefault="00C120E8" w:rsidP="00C6436C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16:25-27神様が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世々にわたって長い間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「隠しておかれたこと」、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とこしえに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あることを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与えてくださる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8DAAA89" w14:textId="5E22D47C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AD57パウロが手紙送った年、AD70イスラエル滅亡、AD313キリスト教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国教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宣言</w:t>
            </w:r>
          </w:p>
          <w:p w14:paraId="47CD0D81" w14:textId="77777777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C643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リズム</w:t>
            </w:r>
          </w:p>
          <w:p w14:paraId="72159EEA" w14:textId="7113A771" w:rsidR="002E446E" w:rsidRPr="00C448F1" w:rsidRDefault="00C120E8" w:rsidP="00C6436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祈りで平安になったというのは霊的リズムが見つけられたのだ。レムナントはサミット祈りを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学んで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3団体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生かす証人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立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E1A69ED" w14:textId="77777777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C6B8C94" w14:textId="02F13B9F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目に見えないやぐらを作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3FECF9A5" w14:textId="2425EBEB" w:rsidR="00C120E8" w:rsidRPr="00C120E8" w:rsidRDefault="00C120E8" w:rsidP="002654D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やぐらの内容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-救い、いやし、サミット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。それゆえ、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福音と祈り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ひとつを正しく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ればよい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48DF499" w14:textId="4E2B6BC8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見張り人の特徴は何か</w:t>
            </w:r>
          </w:p>
          <w:p w14:paraId="04ED7CE2" w14:textId="77777777" w:rsidR="00C120E8" w:rsidRPr="00C120E8" w:rsidRDefault="00C120E8" w:rsidP="00C6436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- 24・25・00</w:t>
            </w:r>
          </w:p>
          <w:p w14:paraId="25DCAD50" w14:textId="77777777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42DBA12" w14:textId="389B4641" w:rsidR="00C120E8" w:rsidRPr="00C120E8" w:rsidRDefault="00C120E8" w:rsidP="002654D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今から伝道者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育てるやぐら作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(光を所有する者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9482C05" w14:textId="619BD866" w:rsidR="00C120E8" w:rsidRPr="00C120E8" w:rsidRDefault="00C120E8" w:rsidP="002654D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1:1 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3)</w:t>
            </w:r>
            <w:r w:rsidR="00C643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</w:t>
            </w:r>
          </w:p>
          <w:p w14:paraId="08CC0A4B" w14:textId="0E5A2DF3" w:rsidR="00C120E8" w:rsidRPr="00C120E8" w:rsidRDefault="00C120E8" w:rsidP="002654D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違うものは何も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意味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がない。カルバリの丘、オリーブ山、マルコの屋上の間で</w:t>
            </w:r>
          </w:p>
          <w:p w14:paraId="022DF803" w14:textId="02786895" w:rsidR="00C120E8" w:rsidRPr="00C120E8" w:rsidRDefault="00C120E8" w:rsidP="002654D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2.237たてるやぐら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を建てるべき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(光を持っている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者が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光を伝達すること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FFC7B05" w14:textId="04C60283" w:rsidR="00C120E8" w:rsidRPr="00C120E8" w:rsidRDefault="00C120E8" w:rsidP="002654D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1)すべての種族たてるやぐら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を立てる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25DC3725" w14:textId="323A8A98" w:rsidR="00C120E8" w:rsidRPr="00C120E8" w:rsidRDefault="00C120E8" w:rsidP="002654D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2)万民にどうやって行くのか-いやし(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追い出すこと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</w:p>
          <w:p w14:paraId="0C3C58CB" w14:textId="231DF358" w:rsidR="00C120E8" w:rsidRPr="00C120E8" w:rsidRDefault="00C120E8" w:rsidP="002654D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3)どのように地の果てまで-た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だ(聖霊)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</w:p>
          <w:p w14:paraId="2E87F057" w14:textId="6ABC6C0F" w:rsidR="00C120E8" w:rsidRPr="00C120E8" w:rsidRDefault="00C120E8" w:rsidP="002654D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3.5000やぐら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るのは(光のいやし)</w:t>
            </w:r>
          </w:p>
          <w:p w14:paraId="301C08BC" w14:textId="5A812ACF" w:rsidR="00C120E8" w:rsidRPr="00C120E8" w:rsidRDefault="00C120E8" w:rsidP="002654D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13:5-12</w:t>
            </w:r>
          </w:p>
          <w:p w14:paraId="3E87D795" w14:textId="17C74A60" w:rsidR="00C120E8" w:rsidRPr="00C120E8" w:rsidRDefault="00C120E8" w:rsidP="002654D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</w:t>
            </w:r>
          </w:p>
          <w:p w14:paraId="7C664D4F" w14:textId="36A87F17" w:rsidR="00C120E8" w:rsidRPr="00C120E8" w:rsidRDefault="00C120E8" w:rsidP="002654D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</w:t>
            </w:r>
          </w:p>
          <w:p w14:paraId="0BA53511" w14:textId="0DFCEF27" w:rsidR="00C120E8" w:rsidRPr="00C120E8" w:rsidRDefault="00C120E8" w:rsidP="002654D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パウロの三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:ところどころやぐら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を建てて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たてること。いやし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するやぐら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る会堂、レムナント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探した。</w:t>
            </w:r>
          </w:p>
          <w:p w14:paraId="5BF181A0" w14:textId="77777777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B9A3B93" w14:textId="167F1951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制限的集中</w:t>
            </w:r>
          </w:p>
          <w:p w14:paraId="41CC77D6" w14:textId="24FB00E2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選択的集中</w:t>
            </w:r>
          </w:p>
          <w:p w14:paraId="09C10A91" w14:textId="4C5DAA61" w:rsidR="00C120E8" w:rsidRPr="00C120E8" w:rsidRDefault="00C120E8" w:rsidP="00C120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ワンネス集中</w:t>
            </w:r>
          </w:p>
          <w:p w14:paraId="091641A9" w14:textId="3E74D50C" w:rsidR="00770D4A" w:rsidRPr="00054536" w:rsidRDefault="00C120E8" w:rsidP="002654D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△明日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礼拝する中にみなさん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集中祈り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しながらゆっくり集中して呼吸する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からだ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が続けて生かされる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れゆえ、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みなさんは世界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生かす目に見えないやぐらを</w:t>
            </w:r>
            <w:r w:rsidR="002654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3DE46B34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C120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13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654D3" w:rsidRPr="002654D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175811F4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D14BCA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C120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26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8C188A">
        <w:tc>
          <w:tcPr>
            <w:tcW w:w="5148" w:type="dxa"/>
            <w:gridSpan w:val="2"/>
          </w:tcPr>
          <w:p w14:paraId="584E67C5" w14:textId="0185F19E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C120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13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38087410" w:rsidR="009C7939" w:rsidRPr="00521AD1" w:rsidRDefault="00C120E8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120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救いの確信と</w:t>
            </w:r>
            <w:r w:rsidRPr="00C120E8">
              <w:rPr>
                <w:rFonts w:ascii="ＭＳ ゴシック" w:eastAsia="ＭＳ ゴシック" w:hAnsi="ＭＳ ゴシック"/>
                <w:sz w:val="18"/>
                <w:szCs w:val="20"/>
              </w:rPr>
              <w:t>25の答え(Ⅰヨハ5:11-13)</w:t>
            </w:r>
          </w:p>
        </w:tc>
        <w:tc>
          <w:tcPr>
            <w:tcW w:w="5149" w:type="dxa"/>
            <w:gridSpan w:val="2"/>
          </w:tcPr>
          <w:p w14:paraId="339D2690" w14:textId="1FA86AA3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3D155034" w:rsidR="009C7939" w:rsidRPr="00BC370F" w:rsidRDefault="00C120E8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120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この地にいのちの商品はない</w:t>
            </w:r>
            <w:r w:rsidRPr="00C120E8">
              <w:rPr>
                <w:rFonts w:ascii="ＭＳ ゴシック" w:eastAsia="ＭＳ ゴシック" w:hAnsi="ＭＳ ゴシック"/>
                <w:sz w:val="18"/>
                <w:szCs w:val="20"/>
              </w:rPr>
              <w:t>(ロマ3:9-20)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3BF1FB0E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27027D7" w14:textId="2AA1797E" w:rsidR="009C7939" w:rsidRPr="00AE2B00" w:rsidRDefault="00C120E8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120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神様の義は運命の根本を変える</w:t>
            </w:r>
            <w:r w:rsidRPr="00C120E8">
              <w:rPr>
                <w:rFonts w:ascii="ＭＳ ゴシック" w:eastAsia="ＭＳ ゴシック" w:hAnsi="ＭＳ ゴシック"/>
                <w:sz w:val="18"/>
                <w:szCs w:val="20"/>
              </w:rPr>
              <w:t>(ロマ3:21-31)</w:t>
            </w:r>
          </w:p>
        </w:tc>
      </w:tr>
      <w:tr w:rsidR="009C7939" w:rsidRPr="00D078A0" w14:paraId="2945F70D" w14:textId="13B529B1" w:rsidTr="00EB6A5C">
        <w:trPr>
          <w:trHeight w:val="8552"/>
        </w:trPr>
        <w:tc>
          <w:tcPr>
            <w:tcW w:w="5148" w:type="dxa"/>
            <w:gridSpan w:val="2"/>
          </w:tcPr>
          <w:p w14:paraId="6299B7FC" w14:textId="6BC1920E" w:rsidR="00C120E8" w:rsidRPr="00C120E8" w:rsidRDefault="002654D3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神の</w:t>
            </w:r>
            <w:r w:rsidR="00C120E8" w:rsidRP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国、いやし、サミット</w:t>
            </w:r>
            <w:r w:rsidR="00C120E8"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-答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</w:p>
          <w:p w14:paraId="78249C1D" w14:textId="1804FAF2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△礼拝する</w:t>
            </w:r>
            <w:r w:rsidR="002654D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神の国</w:t>
            </w:r>
            <w:r w:rsidR="002654D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成り立って、いやしが起</w:t>
            </w:r>
            <w:r w:rsidR="002654D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こる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。また、礼拝の</w:t>
            </w:r>
            <w:r w:rsidR="002654D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恵み</w:t>
            </w:r>
            <w:r w:rsidR="002654D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を正しく握れば、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サミットになって</w:t>
            </w:r>
            <w:r w:rsidR="002654D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ものすごい答えを</w:t>
            </w:r>
            <w:r w:rsidR="002654D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受けるの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  <w:r w:rsidR="002654D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もし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間違っても</w:t>
            </w:r>
            <w:r w:rsidR="002654D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祈るならば神様が</w:t>
            </w:r>
            <w:r w:rsidR="002654D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修正してくださる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2F8608C9" w14:textId="3B5E89C7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キリスト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ないこと、</w:t>
            </w:r>
            <w:r w:rsidR="0057086F" w:rsidRP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場所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考え、心、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たましい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、背景→脳← </w:t>
            </w:r>
            <w:r w:rsidRPr="0022398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3・9・3</w:t>
            </w:r>
          </w:p>
          <w:p w14:paraId="4992184B" w14:textId="1C0993BF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△キリストが私にないから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救いと聖霊の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場所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がない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だ。私たちは考え、心、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たましい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がある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が、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たましい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は永遠な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と関係して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いて、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このすべての重要な部分は全部脳にある。この部分に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3・9・3が臨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めば、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力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になって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変わる。</w:t>
            </w:r>
          </w:p>
          <w:p w14:paraId="04BADA07" w14:textId="77777777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</w:p>
          <w:p w14:paraId="4AF6C72F" w14:textId="3675C866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確信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X -このような部分を分からないから確信がない。</w:t>
            </w:r>
          </w:p>
          <w:p w14:paraId="6BA40D88" w14:textId="2ACF43E1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聖霊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導き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X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大変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なので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聖霊の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導きが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受けられない。</w:t>
            </w:r>
          </w:p>
          <w:p w14:paraId="3A9997E4" w14:textId="7D345FCB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祈り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X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もなくて祈りの力も出ない。</w:t>
            </w:r>
          </w:p>
          <w:p w14:paraId="057559D7" w14:textId="64EBD455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救いの内容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X -ずっと聞いても救いの内容も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心に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あたらない。</w:t>
            </w:r>
          </w:p>
          <w:p w14:paraId="7933FA07" w14:textId="6E540719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区分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X -霊的に弱い状態になると区分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できない。</w:t>
            </w:r>
          </w:p>
          <w:p w14:paraId="5A0BE6EA" w14:textId="77777777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_区域、地教会、金土日</w:t>
            </w:r>
          </w:p>
          <w:p w14:paraId="2F8AE217" w14:textId="1B1E217E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創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1:27本来の神の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かたち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、救いの祝福を回復させられた。</w:t>
            </w:r>
          </w:p>
          <w:p w14:paraId="7E1059C1" w14:textId="1FEF7F32" w:rsidR="00C120E8" w:rsidRPr="00C120E8" w:rsidRDefault="00C120E8" w:rsidP="0022398A">
            <w:pPr>
              <w:widowControl/>
              <w:adjustRightInd w:val="0"/>
              <w:snapToGrid w:val="0"/>
              <w:spacing w:line="22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キリスト</w:t>
            </w:r>
            <w:r w:rsidRPr="0022398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-道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神様は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キリストを通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訪ねてこられた。</w:t>
            </w:r>
          </w:p>
          <w:p w14:paraId="5450334E" w14:textId="1A63FB1B" w:rsidR="00C120E8" w:rsidRPr="00C120E8" w:rsidRDefault="00C120E8" w:rsidP="0022398A">
            <w:pPr>
              <w:widowControl/>
              <w:adjustRightInd w:val="0"/>
              <w:snapToGrid w:val="0"/>
              <w:spacing w:line="22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エペ</w:t>
            </w:r>
            <w:r w:rsidRPr="0022398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2:1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罪と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罪過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で死ん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でいた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私たちをキリストで生かされた。</w:t>
            </w:r>
          </w:p>
          <w:p w14:paraId="23CD0A49" w14:textId="622E8E0E" w:rsidR="00C120E8" w:rsidRPr="00C120E8" w:rsidRDefault="00C120E8" w:rsidP="0022398A">
            <w:pPr>
              <w:widowControl/>
              <w:adjustRightInd w:val="0"/>
              <w:snapToGrid w:val="0"/>
              <w:spacing w:line="22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エペ</w:t>
            </w:r>
            <w:r w:rsidRPr="0022398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2:2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空中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権威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を持った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者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付いて回る。</w:t>
            </w:r>
          </w:p>
          <w:p w14:paraId="0C1048EC" w14:textId="6C6BCE5A" w:rsidR="00C120E8" w:rsidRPr="00C120E8" w:rsidRDefault="00C120E8" w:rsidP="0022398A">
            <w:pPr>
              <w:widowControl/>
              <w:adjustRightInd w:val="0"/>
              <w:snapToGrid w:val="0"/>
              <w:spacing w:line="22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エペ</w:t>
            </w:r>
            <w:r w:rsidRPr="0022398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2:6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キリストとともに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天に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座らせられ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た」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過去、現在、未来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問題をみな解決した。</w:t>
            </w:r>
          </w:p>
          <w:p w14:paraId="5343E6D3" w14:textId="4E3C1440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創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2:7</w:t>
            </w:r>
          </w:p>
          <w:p w14:paraId="6EFB097C" w14:textId="3DE40B23" w:rsidR="00C120E8" w:rsidRPr="00C120E8" w:rsidRDefault="00C120E8" w:rsidP="0022398A">
            <w:pPr>
              <w:widowControl/>
              <w:adjustRightInd w:val="0"/>
              <w:snapToGrid w:val="0"/>
              <w:spacing w:line="22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確信</w:t>
            </w:r>
            <w:r w:rsidRPr="0022398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-感激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この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祝福がくればキリストで確信が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、感激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する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63F313E9" w14:textId="171DE6A9" w:rsidR="00C120E8" w:rsidRPr="00C120E8" w:rsidRDefault="0057086F" w:rsidP="0022398A">
            <w:pPr>
              <w:widowControl/>
              <w:adjustRightInd w:val="0"/>
              <w:snapToGrid w:val="0"/>
              <w:spacing w:line="22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Iペテ</w:t>
            </w:r>
            <w:r w:rsidR="00C120E8" w:rsidRPr="0022398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5:7-8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C120E8"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確信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="00C120E8"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ない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="00C120E8"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サタンが攻撃する。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「あなたがたの思い煩いを主にゆだねなさい」</w:t>
            </w:r>
            <w:r w:rsidR="00C120E8"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祈りは私たちの心配を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主に</w:t>
            </w:r>
            <w:r w:rsidR="00C120E8"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任せることだ。</w:t>
            </w:r>
          </w:p>
          <w:p w14:paraId="68EBE399" w14:textId="77777777" w:rsidR="0057086F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創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2:18私たちの生活の中でエデンの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園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の祝福を味わえない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ので、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この中心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によって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説明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すべき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23C8227B" w14:textId="3C875FFD" w:rsidR="00C120E8" w:rsidRPr="00C120E8" w:rsidRDefault="00C120E8" w:rsidP="0057086F">
            <w:pPr>
              <w:widowControl/>
              <w:adjustRightInd w:val="0"/>
              <w:snapToGrid w:val="0"/>
              <w:spacing w:line="22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証拠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証拠がき始める。</w:t>
            </w:r>
          </w:p>
          <w:p w14:paraId="3491242E" w14:textId="21C056E3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△三位一体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神様、御座、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時代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-三位一体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神様の御座の祝福が私に臨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めば、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それを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指して「神の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国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言う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。そ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して、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時空超越、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237が見え始めて空前絶後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時代を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変える証拠も</w:t>
            </w:r>
            <w:r w:rsidR="0057086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3F25CDE8" w14:textId="77777777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</w:p>
          <w:p w14:paraId="7A1E515B" w14:textId="4ACD4F06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祈り、リズム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この時から祈りで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安らかに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始まる。祈りがリズムになる。</w:t>
            </w:r>
          </w:p>
          <w:p w14:paraId="1B17C616" w14:textId="11FBCC6C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定刻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-大変ならば少しでも時間を定めてやれば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でき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</w:t>
            </w:r>
          </w:p>
          <w:p w14:paraId="7E943E50" w14:textId="3399BBDE" w:rsidR="00C120E8" w:rsidRPr="00C120E8" w:rsidRDefault="00C120E8" w:rsidP="00C120E8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常時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-祈りが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自然に成り立つ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ことが常時祈りだ。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そう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すれば健康も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来て、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多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くの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ことが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2E4E95CD" w14:textId="71081E4D" w:rsidR="009F43E8" w:rsidRPr="009F43E8" w:rsidRDefault="00C120E8" w:rsidP="0022398A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集中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-重要なことが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生じれ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ば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それを持って集中祈り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する</w:t>
            </w:r>
            <w:r w:rsidR="002239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</w:p>
        </w:tc>
        <w:tc>
          <w:tcPr>
            <w:tcW w:w="5149" w:type="dxa"/>
            <w:gridSpan w:val="2"/>
          </w:tcPr>
          <w:p w14:paraId="55A7AEC2" w14:textId="4B1C1590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宣教大会準備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－私と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宣教は何の関係があって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私はどんな使命持って祈るのか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なければならない。宣教大会前に答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受けて宣教大会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しながら答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受けなければならない。伝道運動する前に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から受けることが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ることだ。</w:t>
            </w:r>
          </w:p>
          <w:p w14:paraId="1CE82CCF" w14:textId="49118B0F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_神様がパウロを用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いられた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理由-三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つのことを知っていた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</w:t>
            </w:r>
          </w:p>
          <w:p w14:paraId="675E342A" w14:textId="0CA2F50E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-戦争の主役である強大国ローマに福音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伝えることだけが暗やみ防ぐ道</w:t>
            </w:r>
          </w:p>
          <w:p w14:paraId="4A3CB17C" w14:textId="5A6753B0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-福音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受けたユダヤ人が福音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伝えないで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、他の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をしているという事実</w:t>
            </w:r>
          </w:p>
          <w:p w14:paraId="1571CCE6" w14:textId="7AF5BD0B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ヤハウェ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はイスラエルの神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2)我が国を守る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メシヤ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思想</w:t>
            </w:r>
          </w:p>
          <w:p w14:paraId="49CE47C8" w14:textId="30F76D27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選民思想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4)福音がない。</w:t>
            </w:r>
          </w:p>
          <w:p w14:paraId="08F35D11" w14:textId="5F4F4BA2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ローマ教会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-キリストでない律法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強調して福音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伝えないローマ教会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の信徒</w:t>
            </w:r>
          </w:p>
          <w:p w14:paraId="7B4600C8" w14:textId="3D2D47F0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1)福音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を適当に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味わって律法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を続けて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話すのになぜ属国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か(8節)</w:t>
            </w:r>
          </w:p>
          <w:p w14:paraId="10A8D972" w14:textId="7C55F28B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義人は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神様が救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われな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ければ私たちはみな滅びる人だ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(9-20節)</w:t>
            </w:r>
          </w:p>
          <w:p w14:paraId="38AAA42F" w14:textId="1C19C3EE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3)割礼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であれ、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無割礼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であれ、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信仰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救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る(27-30節)</w:t>
            </w:r>
          </w:p>
          <w:p w14:paraId="24D2C216" w14:textId="2F7F2EB8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△サタンがキリスト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聞けなくさせる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だ。宣教師とみなさん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未来のために本当に祈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446C9CD6" w14:textId="5DE96354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_私たちが準備する三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</w:p>
          <w:p w14:paraId="6701A4CA" w14:textId="77777777" w:rsidR="00912E35" w:rsidRDefault="00C120E8" w:rsidP="00D078A0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初代教会で受けた個人やぐらを作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DCD3AA6" w14:textId="59CB4ACE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御座の祝福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2239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来るしか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6F543514" w14:textId="02726E15" w:rsidR="00912E35" w:rsidRDefault="00C120E8" w:rsidP="00D078A0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1)カルバリの丘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契約セッティング2)オリーブ山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契約セッティング</w:t>
            </w:r>
          </w:p>
          <w:p w14:paraId="054FD7D6" w14:textId="0FF4DFBD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3)マルコの屋上の間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契約セッティング</w:t>
            </w:r>
          </w:p>
          <w:p w14:paraId="6317E4F0" w14:textId="67EFB740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創</w:t>
            </w:r>
            <w:r w:rsidRPr="00912E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1:27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の中に神の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が回復するやぐらを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</w:t>
            </w:r>
          </w:p>
          <w:p w14:paraId="547D8EF2" w14:textId="77777777" w:rsidR="00912E35" w:rsidRDefault="00C120E8" w:rsidP="00D078A0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家族とチームのやぐらを作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AC01978" w14:textId="451BBF0F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時空超越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働きが起こり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</w:t>
            </w:r>
          </w:p>
          <w:p w14:paraId="269DE4AA" w14:textId="1A15CFA5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バルナバ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に会ってマルコの屋上の間を悟ったパウロ</w:t>
            </w:r>
          </w:p>
          <w:p w14:paraId="125A1FF5" w14:textId="264D9102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2)プリス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キラ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夫婦とチームを組んでマルコの屋上の間の力、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、未来を聞いたパウロ</w:t>
            </w:r>
          </w:p>
          <w:p w14:paraId="2688B772" w14:textId="0DBF7FB0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持った者の集い(ロマ16:25-27) -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世々にわたって長い間隠されていた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、与えられた</w:t>
            </w:r>
          </w:p>
          <w:p w14:paraId="65F26827" w14:textId="1A4F033B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創</w:t>
            </w:r>
            <w:r w:rsidRPr="00912E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2:7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神様が私の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いのちの息を吹き込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まれる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を味わう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40D0C3C0" w14:textId="77777777" w:rsidR="00912E35" w:rsidRDefault="00C120E8" w:rsidP="00D078A0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生かす教会のやぐらを作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</w:t>
            </w:r>
          </w:p>
          <w:p w14:paraId="7A265130" w14:textId="6FE1B45A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2E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237の門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が開かれる。</w:t>
            </w:r>
          </w:p>
          <w:p w14:paraId="12CEBDE1" w14:textId="42D3A0B1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2:10その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にいなかったが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その契約を最高に味わったパウロ、その場に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たローマ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から来た</w:t>
            </w: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旅人</w:t>
            </w:r>
          </w:p>
          <w:p w14:paraId="20571424" w14:textId="03F00104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2)人生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決定的な瞬間にローマ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人であるプリス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キラ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夫婦に会ったパウロ</w:t>
            </w:r>
          </w:p>
          <w:p w14:paraId="47AC73C8" w14:textId="5348E2D7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3)ロマ16:3-4ローマ福音化のためにパウロに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いのちをかけた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プリス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キラ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夫婦</w:t>
            </w:r>
          </w:p>
          <w:p w14:paraId="3DE29D2B" w14:textId="3EC98EF3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3・9・3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(三位一体</w:t>
            </w:r>
            <w:r w:rsidR="00912E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神様と御座の力と時代変える力)</w:t>
            </w:r>
          </w:p>
          <w:p w14:paraId="544D193B" w14:textId="58DD7A4B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1.3・9・3の力が私に臨むように</w:t>
            </w:r>
          </w:p>
          <w:p w14:paraId="6E3EF176" w14:textId="55D7FB2A" w:rsidR="00C120E8" w:rsidRPr="00C120E8" w:rsidRDefault="00C120E8" w:rsidP="00D078A0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2.3・9・3の力が多くの人と宣教地に伝えられるように</w:t>
            </w:r>
          </w:p>
          <w:p w14:paraId="17D59D23" w14:textId="7FC221FE" w:rsidR="009C7939" w:rsidRPr="001F5A21" w:rsidRDefault="00C120E8" w:rsidP="00D078A0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※みなさん一人の祈りがみなさん教会と家にやぐらとなる。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0CBC5AAB" w14:textId="22297EE3" w:rsidR="00C120E8" w:rsidRDefault="00C120E8" w:rsidP="00D078A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ロマ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3:23なぜ難しいのか</w:t>
            </w:r>
            <w:r w:rsidR="00912E3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すべての人が罪を犯した</w:t>
            </w:r>
            <w:r w:rsidR="00912E3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</w:t>
            </w:r>
            <w:r w:rsidR="00912E3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離れている。ロマ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3:25それ</w:t>
            </w:r>
            <w:r w:rsidR="00912E3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ゆえ、神様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="00912E3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義を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成し遂げられた。</w:t>
            </w:r>
            <w:r w:rsidR="00912E3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それゆえ、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神様が</w:t>
            </w:r>
            <w:r w:rsidR="00912E3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くださった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のは「根本運命を変えること」だ。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3"/>
            </w:tblGrid>
            <w:tr w:rsidR="00D078A0" w14:paraId="26769B85" w14:textId="77777777" w:rsidTr="00D078A0">
              <w:tc>
                <w:tcPr>
                  <w:tcW w:w="4923" w:type="dxa"/>
                </w:tcPr>
                <w:p w14:paraId="4E3D7321" w14:textId="7B63E46A" w:rsidR="00D078A0" w:rsidRPr="00D078A0" w:rsidRDefault="00D078A0" w:rsidP="00D078A0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伝道</w:t>
                  </w:r>
                  <w:r w:rsidRPr="00C120E8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するために私の祈りのやぐらから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建てなさい</w:t>
                  </w:r>
                  <w:r w:rsidRPr="00C120E8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。</w:t>
                  </w:r>
                </w:p>
              </w:tc>
            </w:tr>
            <w:tr w:rsidR="00D078A0" w14:paraId="3B6854A5" w14:textId="77777777" w:rsidTr="00D078A0">
              <w:tc>
                <w:tcPr>
                  <w:tcW w:w="4923" w:type="dxa"/>
                </w:tcPr>
                <w:p w14:paraId="2F3911B0" w14:textId="434EE0C5" w:rsidR="00D078A0" w:rsidRDefault="00D078A0" w:rsidP="00D078A0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 w:rsidRPr="00C120E8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答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え</w:t>
                  </w:r>
                  <w:r w:rsidRPr="00C120E8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、祝福を先に受けて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、</w:t>
                  </w:r>
                  <w:r w:rsidRPr="00C120E8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未来を先に見る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の</w:t>
                  </w:r>
                  <w:r w:rsidRPr="00C120E8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だ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。</w:t>
                  </w:r>
                </w:p>
              </w:tc>
            </w:tr>
          </w:tbl>
          <w:p w14:paraId="2547944B" w14:textId="63E41DFF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△本当に祈りのやぐら</w:t>
            </w:r>
            <w:r w:rsidR="00912E3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が建て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られていれば開かれる。みなさん</w:t>
            </w:r>
            <w:r w:rsidR="00912E3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地域が生</w:t>
            </w:r>
            <w:r w:rsidR="00912E3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かされる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4610B565" w14:textId="4707E3E9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_人</w:t>
            </w:r>
            <w:r w:rsidR="00912E3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生かすことができる答</w:t>
            </w:r>
            <w:r w:rsidR="00912E3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と伝道のやぐらが</w:t>
            </w:r>
            <w:r w:rsidR="00912E3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建つように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なる(理由)</w:t>
            </w:r>
          </w:p>
          <w:p w14:paraId="01DFC026" w14:textId="14BF3963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手紙</w:t>
            </w:r>
          </w:p>
          <w:p w14:paraId="1D232954" w14:textId="77777777" w:rsidR="00D078A0" w:rsidRDefault="00C120E8" w:rsidP="00D078A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 57年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パウロが手紙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送った時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 70年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イスラエル滅亡</w:t>
            </w:r>
          </w:p>
          <w:p w14:paraId="7FDB1D09" w14:textId="14098B99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 313年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ローマキリスト教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国</w:t>
            </w:r>
            <w:r w:rsidR="0001567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教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化</w:t>
            </w:r>
          </w:p>
          <w:p w14:paraId="13F5DB0F" w14:textId="7FB5E1A7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△神様がパウロ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の心の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中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に、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ローマを生かさなければならないという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飢え渇き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与えられた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3D9817DF" w14:textId="39EB14C7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2.RT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７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が祈りのやぐらから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建て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たこと</w:t>
            </w:r>
          </w:p>
          <w:p w14:paraId="0ED89238" w14:textId="55DDB5D1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1)創39:1-6ヨセフ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詩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78:70-72ダビデ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ダニ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1:8-9ダニエル</w:t>
            </w:r>
          </w:p>
          <w:p w14:paraId="0B84B8F1" w14:textId="3CD4902E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世の中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変化させるには方法がない。</w:t>
            </w:r>
          </w:p>
          <w:p w14:paraId="7DB7A5F3" w14:textId="2D738BD9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1)神様が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義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を送られたのだ(21節)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09666885" w14:textId="5C34FEA9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2)信じるすべての者に差別がない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義</w:t>
            </w:r>
          </w:p>
          <w:p w14:paraId="38C478EE" w14:textId="3FF7D82A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3)すべての人が救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われ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ること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できない(23節)</w:t>
            </w:r>
          </w:p>
          <w:p w14:paraId="6460084B" w14:textId="5320BC64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4)恵み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それ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ゆえ、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の贖いゆえに価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なしに義に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認められる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言われた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(24節)</w:t>
            </w:r>
          </w:p>
          <w:p w14:paraId="532B0A2C" w14:textId="010BBDDE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5)神様が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くださったことなので、誇る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ことができる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ことは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ない(27節)</w:t>
            </w:r>
          </w:p>
          <w:p w14:paraId="35322D86" w14:textId="3C1E1889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_光を持ったので見張り人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</w:p>
          <w:p w14:paraId="3C8DC50A" w14:textId="69A016D6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教会の見張り人</w:t>
            </w:r>
          </w:p>
          <w:p w14:paraId="25CCEC46" w14:textId="77777777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1)私の運命を完全に変えられる。</w:t>
            </w:r>
          </w:p>
          <w:p w14:paraId="391628C8" w14:textId="387870A4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9:1-15異邦人、イスラエル、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王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の前に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立てるわたしの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選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びの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器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という契約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を握ったとき、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運命が変わった。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/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11:25-26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バルナバ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との出会い/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使徒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13:1-4初めて宣教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師として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派遣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/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16:6-10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マケドニヤ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とローマ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生かしに行く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なる。/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19:1-7</w:t>
            </w:r>
          </w:p>
          <w:p w14:paraId="222741EC" w14:textId="3B32F77C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3)見張り人の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グループを作りなさい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6A13B173" w14:textId="6E91CBBD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地域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見張り人</w:t>
            </w:r>
          </w:p>
          <w:p w14:paraId="108B7594" w14:textId="392DE9E1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1)現地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運命が変わる。</w:t>
            </w:r>
          </w:p>
          <w:p w14:paraId="512A585A" w14:textId="36A4643C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16:15ルデヤ、17:6ヤソン、18:4プリス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キラ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夫婦、19:9弟子</w:t>
            </w:r>
          </w:p>
          <w:p w14:paraId="608C4744" w14:textId="4A515FB1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3)所々にみことば運動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する地教会が起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こった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36823C0C" w14:textId="2ED0D308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世界の見張り人</w:t>
            </w:r>
          </w:p>
          <w:p w14:paraId="3D46689C" w14:textId="54227C72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 TCK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運命をひっくり返す。</w:t>
            </w:r>
          </w:p>
          <w:p w14:paraId="5127FC37" w14:textId="3BE46D41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19:21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23:11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27:24ローマ、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カイザル</w:t>
            </w:r>
          </w:p>
          <w:p w14:paraId="0603B821" w14:textId="77777777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 237-5000種族が見える。</w:t>
            </w:r>
          </w:p>
          <w:p w14:paraId="17BA8825" w14:textId="168E2C90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△教会に来ている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TCK、多民族の中に弟子を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見つけて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見張り人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として立てるの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たてられた弟子は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ただイエス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する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なっている。それでこそ暗やみ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防ぐ。</w:t>
            </w:r>
          </w:p>
          <w:p w14:paraId="6A05AA10" w14:textId="07C2ADA5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_光を照らさなければならない所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D078A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3 Field</w:t>
            </w:r>
          </w:p>
          <w:p w14:paraId="786279CA" w14:textId="6C709E53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わざわい地帯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-見張り人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を立てる</w:t>
            </w:r>
            <w:r w:rsidRPr="00D078A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やぐらチーム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構成してみなさい。</w:t>
            </w:r>
          </w:p>
          <w:p w14:paraId="666056FF" w14:textId="403646CB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死角地帯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</w:t>
            </w:r>
            <w:r w:rsidRPr="00D078A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会堂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に照らす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</w:p>
          <w:p w14:paraId="3D1365A6" w14:textId="6FAC437A" w:rsidR="00C120E8" w:rsidRPr="00C120E8" w:rsidRDefault="00C120E8" w:rsidP="00D078A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黄金漁場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</w:t>
            </w:r>
            <w:r w:rsidRPr="00D078A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ロマ16</w:t>
            </w:r>
            <w:r w:rsidR="00D078A0" w:rsidRP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章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人々がいる所-教会で金土日時代を開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きなさい</w:t>
            </w:r>
            <w:r w:rsidRPr="00C120E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280D22D3" w14:textId="20280626" w:rsidR="009C7939" w:rsidRPr="005E7416" w:rsidRDefault="00C120E8" w:rsidP="00D078A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△やぐら、見張り人、光、三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単語をのが</w:t>
            </w:r>
            <w:r w:rsidR="00D078A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してはならない</w:t>
            </w:r>
            <w:r w:rsidRPr="00C120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F7EE" w14:textId="77777777" w:rsidR="003700B1" w:rsidRDefault="003700B1" w:rsidP="001A01E3">
      <w:r>
        <w:separator/>
      </w:r>
    </w:p>
  </w:endnote>
  <w:endnote w:type="continuationSeparator" w:id="0">
    <w:p w14:paraId="22A9E16B" w14:textId="77777777" w:rsidR="003700B1" w:rsidRDefault="003700B1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3A24" w14:textId="77777777" w:rsidR="003700B1" w:rsidRDefault="003700B1" w:rsidP="001A01E3">
      <w:r>
        <w:separator/>
      </w:r>
    </w:p>
  </w:footnote>
  <w:footnote w:type="continuationSeparator" w:id="0">
    <w:p w14:paraId="24880A96" w14:textId="77777777" w:rsidR="003700B1" w:rsidRDefault="003700B1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6F66"/>
    <w:rsid w:val="000875D6"/>
    <w:rsid w:val="00090E05"/>
    <w:rsid w:val="000913EC"/>
    <w:rsid w:val="0009144A"/>
    <w:rsid w:val="00091A3F"/>
    <w:rsid w:val="00092CC8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25A"/>
    <w:rsid w:val="001F7B54"/>
    <w:rsid w:val="002010FE"/>
    <w:rsid w:val="00202432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398A"/>
    <w:rsid w:val="002252E8"/>
    <w:rsid w:val="00225C85"/>
    <w:rsid w:val="002301EF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48C4"/>
    <w:rsid w:val="00325F8E"/>
    <w:rsid w:val="003302A5"/>
    <w:rsid w:val="00330C55"/>
    <w:rsid w:val="00331659"/>
    <w:rsid w:val="00332707"/>
    <w:rsid w:val="0033583E"/>
    <w:rsid w:val="00336B17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DAB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5DE4"/>
    <w:rsid w:val="003E7322"/>
    <w:rsid w:val="003F18C9"/>
    <w:rsid w:val="003F4C46"/>
    <w:rsid w:val="004010AB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1F6"/>
    <w:rsid w:val="00471FE8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5AFF"/>
    <w:rsid w:val="004C611E"/>
    <w:rsid w:val="004D2A46"/>
    <w:rsid w:val="004D66B8"/>
    <w:rsid w:val="004E0690"/>
    <w:rsid w:val="004E15BA"/>
    <w:rsid w:val="004E4980"/>
    <w:rsid w:val="004E71A7"/>
    <w:rsid w:val="004E722B"/>
    <w:rsid w:val="004F070E"/>
    <w:rsid w:val="004F1344"/>
    <w:rsid w:val="004F1D35"/>
    <w:rsid w:val="004F22BD"/>
    <w:rsid w:val="004F5C2A"/>
    <w:rsid w:val="004F5F9D"/>
    <w:rsid w:val="004F6A5F"/>
    <w:rsid w:val="00501422"/>
    <w:rsid w:val="0050161A"/>
    <w:rsid w:val="00501A2E"/>
    <w:rsid w:val="00510F97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CEB"/>
    <w:rsid w:val="00544F57"/>
    <w:rsid w:val="00546FB8"/>
    <w:rsid w:val="0055087D"/>
    <w:rsid w:val="00551F5B"/>
    <w:rsid w:val="005520FB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341"/>
    <w:rsid w:val="00574795"/>
    <w:rsid w:val="00576F3B"/>
    <w:rsid w:val="00577891"/>
    <w:rsid w:val="005815E0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7F0F"/>
    <w:rsid w:val="005B3F91"/>
    <w:rsid w:val="005B4B25"/>
    <w:rsid w:val="005B4B4B"/>
    <w:rsid w:val="005B5532"/>
    <w:rsid w:val="005B5963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1719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7B6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23E4"/>
    <w:rsid w:val="006B2F7F"/>
    <w:rsid w:val="006B362F"/>
    <w:rsid w:val="006B6D93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76C7"/>
    <w:rsid w:val="00720F54"/>
    <w:rsid w:val="00721EB8"/>
    <w:rsid w:val="007241C2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0D4A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0C6C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51E5F"/>
    <w:rsid w:val="00853655"/>
    <w:rsid w:val="00854B2F"/>
    <w:rsid w:val="0085515E"/>
    <w:rsid w:val="00855F3E"/>
    <w:rsid w:val="00862FC4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4723"/>
    <w:rsid w:val="00895301"/>
    <w:rsid w:val="00895682"/>
    <w:rsid w:val="008957D4"/>
    <w:rsid w:val="00896DD6"/>
    <w:rsid w:val="008A58BD"/>
    <w:rsid w:val="008A5D15"/>
    <w:rsid w:val="008A6537"/>
    <w:rsid w:val="008A78D4"/>
    <w:rsid w:val="008B0032"/>
    <w:rsid w:val="008B2171"/>
    <w:rsid w:val="008B4254"/>
    <w:rsid w:val="008B54F4"/>
    <w:rsid w:val="008B58AF"/>
    <w:rsid w:val="008B7676"/>
    <w:rsid w:val="008C188A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2878"/>
    <w:rsid w:val="00912D15"/>
    <w:rsid w:val="00912E35"/>
    <w:rsid w:val="00913F70"/>
    <w:rsid w:val="00915697"/>
    <w:rsid w:val="00921468"/>
    <w:rsid w:val="009228CB"/>
    <w:rsid w:val="00926726"/>
    <w:rsid w:val="00926AC3"/>
    <w:rsid w:val="00926C7D"/>
    <w:rsid w:val="009273AC"/>
    <w:rsid w:val="00931BE5"/>
    <w:rsid w:val="00931C4A"/>
    <w:rsid w:val="00933948"/>
    <w:rsid w:val="00935342"/>
    <w:rsid w:val="00936964"/>
    <w:rsid w:val="00936D38"/>
    <w:rsid w:val="00937DCF"/>
    <w:rsid w:val="00940083"/>
    <w:rsid w:val="00941250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4859"/>
    <w:rsid w:val="00984E8A"/>
    <w:rsid w:val="00984FF3"/>
    <w:rsid w:val="00986BA4"/>
    <w:rsid w:val="0099155F"/>
    <w:rsid w:val="00992A00"/>
    <w:rsid w:val="00992E5E"/>
    <w:rsid w:val="009941A4"/>
    <w:rsid w:val="009941BC"/>
    <w:rsid w:val="00997875"/>
    <w:rsid w:val="00997F9E"/>
    <w:rsid w:val="009A1697"/>
    <w:rsid w:val="009A29AD"/>
    <w:rsid w:val="009A46B8"/>
    <w:rsid w:val="009A495F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16E1F"/>
    <w:rsid w:val="00A20CE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47AA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AF5D5C"/>
    <w:rsid w:val="00B00E60"/>
    <w:rsid w:val="00B02F0A"/>
    <w:rsid w:val="00B14D5F"/>
    <w:rsid w:val="00B1674B"/>
    <w:rsid w:val="00B17819"/>
    <w:rsid w:val="00B217A9"/>
    <w:rsid w:val="00B2253E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305B"/>
    <w:rsid w:val="00B87899"/>
    <w:rsid w:val="00B901D3"/>
    <w:rsid w:val="00B915BB"/>
    <w:rsid w:val="00B92628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129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904EF"/>
    <w:rsid w:val="00C90508"/>
    <w:rsid w:val="00C920AC"/>
    <w:rsid w:val="00C92563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E67"/>
    <w:rsid w:val="00D1647F"/>
    <w:rsid w:val="00D16AE2"/>
    <w:rsid w:val="00D17F9B"/>
    <w:rsid w:val="00D264C7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41D"/>
    <w:rsid w:val="00D57C3B"/>
    <w:rsid w:val="00D60C79"/>
    <w:rsid w:val="00D63C21"/>
    <w:rsid w:val="00D64D36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B7677"/>
    <w:rsid w:val="00DC126D"/>
    <w:rsid w:val="00DC1D02"/>
    <w:rsid w:val="00DC23D2"/>
    <w:rsid w:val="00DC2D5F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0AB7"/>
    <w:rsid w:val="00E23765"/>
    <w:rsid w:val="00E2388E"/>
    <w:rsid w:val="00E25A3E"/>
    <w:rsid w:val="00E27D93"/>
    <w:rsid w:val="00E30132"/>
    <w:rsid w:val="00E349BA"/>
    <w:rsid w:val="00E359A3"/>
    <w:rsid w:val="00E3693F"/>
    <w:rsid w:val="00E36D74"/>
    <w:rsid w:val="00E37DEC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624FB"/>
    <w:rsid w:val="00E625EF"/>
    <w:rsid w:val="00E71A47"/>
    <w:rsid w:val="00E71D30"/>
    <w:rsid w:val="00E778BA"/>
    <w:rsid w:val="00E83BE8"/>
    <w:rsid w:val="00E8473D"/>
    <w:rsid w:val="00E902F5"/>
    <w:rsid w:val="00E90614"/>
    <w:rsid w:val="00E908DF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379A"/>
    <w:rsid w:val="00EB464C"/>
    <w:rsid w:val="00EB4C77"/>
    <w:rsid w:val="00EB6224"/>
    <w:rsid w:val="00EB6A5C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36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6828"/>
    <w:rsid w:val="00FA7964"/>
    <w:rsid w:val="00FB07AC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4</cp:revision>
  <cp:lastPrinted>2023-03-07T06:06:00Z</cp:lastPrinted>
  <dcterms:created xsi:type="dcterms:W3CDTF">2023-03-27T10:22:00Z</dcterms:created>
  <dcterms:modified xsi:type="dcterms:W3CDTF">2023-03-27T12:56:00Z</dcterms:modified>
</cp:coreProperties>
</file>