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50"/>
        <w:gridCol w:w="5124"/>
        <w:gridCol w:w="25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5"/>
          </w:tcPr>
          <w:p w14:paraId="68D94CEE" w14:textId="28AF9758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B26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46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5"/>
          </w:tcPr>
          <w:p w14:paraId="28334028" w14:textId="0EB9AB7D" w:rsidR="009C7939" w:rsidRPr="008C44A2" w:rsidRDefault="0072194A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194A">
              <w:rPr>
                <w:rFonts w:ascii="ＭＳ ゴシック" w:eastAsia="ＭＳ ゴシック" w:hAnsi="ＭＳ ゴシック"/>
                <w:sz w:val="16"/>
                <w:szCs w:val="18"/>
              </w:rPr>
              <w:t>2023年12月1～2日週間祈りカード_第7回2023世界重職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Pr="0072194A">
              <w:rPr>
                <w:rFonts w:ascii="ＭＳ ゴシック" w:eastAsia="ＭＳ ゴシック" w:hAnsi="ＭＳ ゴシック"/>
                <w:sz w:val="16"/>
                <w:szCs w:val="18"/>
              </w:rPr>
              <w:t>大会_主題:1千やぐらと神殿準備</w:t>
            </w:r>
          </w:p>
        </w:tc>
      </w:tr>
      <w:tr w:rsidR="00DB26F2" w:rsidRPr="008C44A2" w14:paraId="3FF33DB0" w14:textId="5131082F" w:rsidTr="00DB26F2">
        <w:tc>
          <w:tcPr>
            <w:tcW w:w="5148" w:type="dxa"/>
            <w:gridSpan w:val="2"/>
          </w:tcPr>
          <w:p w14:paraId="66AC2EA4" w14:textId="6899DB60" w:rsidR="00DB26F2" w:rsidRPr="008C44A2" w:rsidRDefault="00DB26F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72194A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１講</w:t>
            </w:r>
          </w:p>
          <w:p w14:paraId="13CD08C0" w14:textId="2771F665" w:rsidR="00DB26F2" w:rsidRPr="008C44A2" w:rsidRDefault="0072194A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私の中に－システム24・25・00（Iサム16:1-13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  <w:p w14:paraId="0E2EE3ED" w14:textId="3BD57B9A" w:rsidR="00DB26F2" w:rsidRPr="008C44A2" w:rsidRDefault="00DB26F2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149" w:type="dxa"/>
            <w:gridSpan w:val="2"/>
          </w:tcPr>
          <w:p w14:paraId="53A21EBF" w14:textId="2BDAD32C" w:rsidR="00DB26F2" w:rsidRPr="008C44A2" w:rsidRDefault="00DB26F2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72194A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２講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182AEA22" w:rsidR="00DB26F2" w:rsidRPr="008C44A2" w:rsidRDefault="0072194A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219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産業の中の一千やぐらと神殿準備</w:t>
            </w:r>
            <w:r w:rsidRPr="0072194A">
              <w:rPr>
                <w:rFonts w:ascii="ＭＳ ゴシック" w:eastAsia="ＭＳ ゴシック" w:hAnsi="ＭＳ ゴシック"/>
                <w:sz w:val="18"/>
                <w:szCs w:val="20"/>
              </w:rPr>
              <w:t>(詩23:1-6)</w:t>
            </w:r>
          </w:p>
        </w:tc>
        <w:tc>
          <w:tcPr>
            <w:tcW w:w="5149" w:type="dxa"/>
          </w:tcPr>
          <w:p w14:paraId="0270DC3C" w14:textId="5E620F25" w:rsidR="00DB26F2" w:rsidRPr="008C44A2" w:rsidRDefault="00DB26F2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72194A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３講</w:t>
            </w:r>
          </w:p>
          <w:p w14:paraId="6113E21E" w14:textId="72DF7D7B" w:rsidR="00DB26F2" w:rsidRPr="008C44A2" w:rsidRDefault="0072194A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7219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教会の一千やぐらと神殿準備</w:t>
            </w:r>
            <w:r w:rsidRPr="0072194A">
              <w:rPr>
                <w:rFonts w:ascii="ＭＳ ゴシック" w:eastAsia="ＭＳ ゴシック" w:hAnsi="ＭＳ ゴシック"/>
                <w:sz w:val="16"/>
                <w:szCs w:val="18"/>
              </w:rPr>
              <w:t>(I歴29:10-14)</w:t>
            </w:r>
          </w:p>
        </w:tc>
      </w:tr>
      <w:tr w:rsidR="00DB26F2" w:rsidRPr="008C44A2" w14:paraId="0DACC88B" w14:textId="52D67A14" w:rsidTr="00DB26F2">
        <w:trPr>
          <w:trHeight w:val="9271"/>
        </w:trPr>
        <w:tc>
          <w:tcPr>
            <w:tcW w:w="5148" w:type="dxa"/>
            <w:gridSpan w:val="2"/>
            <w:tcBorders>
              <w:right w:val="single" w:sz="4" w:space="0" w:color="auto"/>
            </w:tcBorders>
          </w:tcPr>
          <w:p w14:paraId="50EACB43" w14:textId="53A15CC1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皆さんの産業が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、教会の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中に1千やぐら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れが良い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また、次世代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神殿準備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祈りの中に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先にシステムが作られ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なる祈り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来てこそ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25・永遠になって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一心、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心、持続、ただ、唯一性、再創造で世界福音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化されるし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</w:t>
            </w:r>
          </w:p>
          <w:p w14:paraId="5A84B71C" w14:textId="61666689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システム24・25・永遠を回復すること</w:t>
            </w:r>
          </w:p>
          <w:p w14:paraId="30718AFC" w14:textId="77777777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AC7C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序論</w:t>
            </w:r>
          </w:p>
          <w:p w14:paraId="4E75B16F" w14:textId="0C25D19D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目を開けば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この祈りの中で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7道しるべ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</w:p>
          <w:p w14:paraId="638253B4" w14:textId="0E7BE14D" w:rsidR="00E32502" w:rsidRPr="00E32502" w:rsidRDefault="00E32502" w:rsidP="00AC7C6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※序論が解決され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これが解決されないから本論に入ることができない</w:t>
            </w:r>
          </w:p>
          <w:p w14:paraId="378230F5" w14:textId="77777777" w:rsidR="00AC7C6C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を味わう祈り</w:t>
            </w:r>
          </w:p>
          <w:p w14:paraId="62A8FA93" w14:textId="235678DF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夜に完全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7やぐらを味わう祈り</w:t>
            </w:r>
          </w:p>
          <w:p w14:paraId="29DB2095" w14:textId="30B7300C" w:rsidR="00AC7C6C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24・25・永遠がシステムになれば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完全に力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4995E56" w14:textId="648F481B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バトン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祝福を他の人が見るように</w:t>
            </w:r>
          </w:p>
          <w:p w14:paraId="6AC4F164" w14:textId="01710F2D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C7C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24味わう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すべきまことの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幸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9117B05" w14:textId="77777777" w:rsidR="00AC7C6C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C7C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AC7C6C" w:rsidRP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が</w:t>
            </w:r>
            <w:r w:rsidRPr="00AC7C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AC7C6C" w:rsidRP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神の国の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こと　</w:t>
            </w:r>
          </w:p>
          <w:p w14:paraId="206D759A" w14:textId="5E89D732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C7C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永遠証人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ことだけ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2455A8E" w14:textId="65F2118C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今も安らかに呼吸して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祈ることができほど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</w:p>
          <w:p w14:paraId="59AFC99C" w14:textId="77777777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143D6C8" w14:textId="2D1FB536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始まり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7・7・7をどのように味わうのか</w:t>
            </w:r>
          </w:p>
          <w:p w14:paraId="22937A2B" w14:textId="7BF949E9" w:rsidR="00E32502" w:rsidRPr="00E32502" w:rsidRDefault="00E32502" w:rsidP="00AC7C6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1)レムナント7人の重職者は危機の時ごとに神様が答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EC2905A" w14:textId="25955EC4" w:rsidR="00E32502" w:rsidRPr="00E32502" w:rsidRDefault="00E32502" w:rsidP="00AC7C6C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(1)ヨケベデ、イテロ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(2)ハンナ、エッサイ</w:t>
            </w:r>
          </w:p>
          <w:p w14:paraId="6896BDA1" w14:textId="77777777" w:rsidR="00AC7C6C" w:rsidRDefault="00E32502" w:rsidP="00AC7C6C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(3)シャデラク、メシャク、アベデ・ネゴ、ダニエル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エステル</w:t>
            </w:r>
          </w:p>
          <w:p w14:paraId="038325CF" w14:textId="7A8C0488" w:rsidR="00E32502" w:rsidRPr="00E32502" w:rsidRDefault="00E32502" w:rsidP="00AC7C6C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(4)初代教会</w:t>
            </w:r>
          </w:p>
          <w:p w14:paraId="594E2999" w14:textId="77777777" w:rsidR="00E32502" w:rsidRPr="00E32502" w:rsidRDefault="00E32502" w:rsidP="00AC7C6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2)女たち</w:t>
            </w:r>
          </w:p>
          <w:p w14:paraId="76B585C7" w14:textId="77777777" w:rsidR="00AC7C6C" w:rsidRDefault="00E32502" w:rsidP="00AC7C6C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(1)イエスの家系図の中に4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の女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</w:t>
            </w:r>
          </w:p>
          <w:p w14:paraId="269EC3A7" w14:textId="08A9B83A" w:rsidR="00E32502" w:rsidRPr="00E32502" w:rsidRDefault="00E32502" w:rsidP="00AC7C6C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(2)イエスの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献身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した女たち</w:t>
            </w:r>
          </w:p>
          <w:p w14:paraId="33C494D1" w14:textId="77777777" w:rsidR="00E32502" w:rsidRPr="00E32502" w:rsidRDefault="00E32502" w:rsidP="00AC7C6C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(3)パウロを本当に助けた人の中で女たち</w:t>
            </w:r>
          </w:p>
          <w:p w14:paraId="69835342" w14:textId="2424AA7B" w:rsidR="00E32502" w:rsidRPr="00E32502" w:rsidRDefault="00E32502" w:rsidP="00AC7C6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3)この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絶対不可能な状況だ。7・7・7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いるので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止められない</w:t>
            </w:r>
          </w:p>
          <w:p w14:paraId="0CA64EAD" w14:textId="6DED6B49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(重職者参加)</w:t>
            </w:r>
          </w:p>
          <w:p w14:paraId="63250C80" w14:textId="2F4D1C81" w:rsidR="00E32502" w:rsidRPr="00E32502" w:rsidRDefault="00E32502" w:rsidP="00AC7C6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11:19重職者に7・7・7するために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ターニングポイントを与えられた</w:t>
            </w:r>
          </w:p>
          <w:p w14:paraId="600CAAAD" w14:textId="212F2532" w:rsidR="00E32502" w:rsidRPr="00E32502" w:rsidRDefault="00E32502" w:rsidP="00AC7C6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使16:6-10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使19:21初めての宣教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パウロが聖霊の導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きを受けることに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参加</w:t>
            </w:r>
          </w:p>
          <w:p w14:paraId="60FC9F3D" w14:textId="5D97223D" w:rsidR="00E32502" w:rsidRPr="00E32502" w:rsidRDefault="00E32502" w:rsidP="00AC7C6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3)ロマ16:25-27驚くべき時代的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の中に参加</w:t>
            </w:r>
          </w:p>
          <w:p w14:paraId="01205028" w14:textId="0A09553B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重職者の使命</w:t>
            </w:r>
          </w:p>
          <w:p w14:paraId="4FAFB412" w14:textId="15BC547C" w:rsidR="00E32502" w:rsidRPr="00E32502" w:rsidRDefault="00E32502" w:rsidP="00AC7C6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すべての次世代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にキリストの当為性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を証し</w:t>
            </w:r>
          </w:p>
          <w:p w14:paraId="229BF075" w14:textId="0BA1C9B4" w:rsidR="00E32502" w:rsidRPr="00E32502" w:rsidRDefault="00E32502" w:rsidP="00AC7C6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次世代に正しい福音と祈り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教えること</w:t>
            </w:r>
          </w:p>
          <w:p w14:paraId="50191C23" w14:textId="4CA88FA2" w:rsidR="00E32502" w:rsidRPr="00E32502" w:rsidRDefault="00E32502" w:rsidP="00AC7C6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神の国を教えること</w:t>
            </w:r>
          </w:p>
          <w:p w14:paraId="6E594EF7" w14:textId="1010EE91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_重職者1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時代　</w:t>
            </w:r>
            <w:r w:rsidRPr="008251D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未来教会時代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最初の未来教会後援時代を開こう</w:t>
            </w:r>
          </w:p>
          <w:p w14:paraId="2DB5B53F" w14:textId="1C948120" w:rsidR="00E32502" w:rsidRPr="00E32502" w:rsidRDefault="00E32502" w:rsidP="008251D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礼拝の時ごとに必ず答えを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るほどの答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と宿題を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</w:p>
          <w:p w14:paraId="0895C821" w14:textId="77777777" w:rsidR="00AC7C6C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終わって深い黙想で癒やし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こるべき</w:t>
            </w:r>
          </w:p>
          <w:p w14:paraId="7BF5C28D" w14:textId="0049EA65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重要なメッセージ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</w:t>
            </w:r>
          </w:p>
          <w:p w14:paraId="1E359728" w14:textId="695D209A" w:rsidR="00E32502" w:rsidRPr="00E32502" w:rsidRDefault="00E32502" w:rsidP="00E325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この決断を下す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は最も正確な時</w:t>
            </w:r>
            <w:r w:rsidR="00AC7C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8631AF" w14:textId="06FC696A" w:rsidR="00DB26F2" w:rsidRPr="008C44A2" w:rsidRDefault="00DB26F2" w:rsidP="00C566E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333059" w14:textId="22A8FFF5" w:rsidR="00E32502" w:rsidRPr="00E32502" w:rsidRDefault="008251D5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42115" wp14:editId="35745FB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256857</wp:posOffset>
                      </wp:positionV>
                      <wp:extent cx="228600" cy="123825"/>
                      <wp:effectExtent l="0" t="0" r="19050" b="28575"/>
                      <wp:wrapNone/>
                      <wp:docPr id="181849719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57083" id="楕円 1" o:spid="_x0000_s1026" style="position:absolute;left:0;text-align:left;margin-left:13.7pt;margin-top:20.2pt;width:18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011725" wp14:editId="0A4777F8">
                      <wp:simplePos x="0" y="0"/>
                      <wp:positionH relativeFrom="column">
                        <wp:posOffset>-33338</wp:posOffset>
                      </wp:positionH>
                      <wp:positionV relativeFrom="paragraph">
                        <wp:posOffset>255905</wp:posOffset>
                      </wp:positionV>
                      <wp:extent cx="171450" cy="123825"/>
                      <wp:effectExtent l="0" t="0" r="19050" b="28575"/>
                      <wp:wrapNone/>
                      <wp:docPr id="211103748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F150B" id="楕円 1" o:spid="_x0000_s1026" style="position:absolute;left:0;text-align:left;margin-left:-2.65pt;margin-top:20.15pt;width:13.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5E68F" wp14:editId="34F37BAD">
                      <wp:simplePos x="0" y="0"/>
                      <wp:positionH relativeFrom="column">
                        <wp:posOffset>2740978</wp:posOffset>
                      </wp:positionH>
                      <wp:positionV relativeFrom="paragraph">
                        <wp:posOffset>123508</wp:posOffset>
                      </wp:positionV>
                      <wp:extent cx="171450" cy="123825"/>
                      <wp:effectExtent l="0" t="0" r="19050" b="28575"/>
                      <wp:wrapNone/>
                      <wp:docPr id="9944407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7B055" id="楕円 1" o:spid="_x0000_s1026" style="position:absolute;left:0;text-align:left;margin-left:215.85pt;margin-top:9.75pt;width:13.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重職者は一生の祈りの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課題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探し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せば良い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。皆さんの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職業と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産業の中に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1千やぐらを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て、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神殿準備の答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を受けるためには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24、25、永遠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をすれば良い。</w:t>
            </w:r>
          </w:p>
          <w:p w14:paraId="71D288B7" w14:textId="77777777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3D3153B8" w14:textId="63D0C6A7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ダビデは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1千やぐら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るのに24した。</w:t>
            </w:r>
          </w:p>
          <w:p w14:paraId="28658CDE" w14:textId="5C5F0006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1)1千やぐらに見張り人を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2)光を放つ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5AD9DE03" w14:textId="7962DCFD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3)祈り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になる見張り台を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3CA65391" w14:textId="60C4D669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一生神殿準備した。</w:t>
            </w:r>
          </w:p>
          <w:p w14:paraId="6F754966" w14:textId="6678822F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一生を計算して献金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を定める必要がある。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次世代の前で私の人生を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3612240A" w14:textId="5D82F517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1)237を生かす力を育てなければならない。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イエスが聖霊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たし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を約束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された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0FD551E" w14:textId="4C2AB7E9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2)237を癒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す神殿が必要だ。</w:t>
            </w:r>
          </w:p>
          <w:p w14:paraId="333C33C7" w14:textId="4FCFC01E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3)次世代を霊的サミット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にすれば良い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そうでなければ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出て行って成功しても難しい。</w:t>
            </w:r>
          </w:p>
          <w:p w14:paraId="04DDB55E" w14:textId="5447AA2D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韓国では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千種族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行くことはできない。</w:t>
            </w:r>
          </w:p>
          <w:p w14:paraId="4883914B" w14:textId="5770394F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千種族が奴隷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来ている所に奴隷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行った。</w:t>
            </w:r>
          </w:p>
          <w:p w14:paraId="7A69C249" w14:textId="301DC2CD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2)237と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千種族が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る強大国に捕虜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行った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64F54C5" w14:textId="779EC8D1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千種族が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る所に流浪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散らした。</w:t>
            </w:r>
          </w:p>
          <w:p w14:paraId="6C73D2EB" w14:textId="77777777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_一生の祈り</w:t>
            </w:r>
          </w:p>
          <w:p w14:paraId="79CAE1BB" w14:textId="1D2DB862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サムエル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聞いてメッセージを正確に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742BFC3" w14:textId="42FDD1B0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1)契約の箱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話を聞いて2)神殿と3)やぐらを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決断した。</w:t>
            </w:r>
          </w:p>
          <w:p w14:paraId="2712BD18" w14:textId="2A207704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ダビデの生涯</w:t>
            </w:r>
          </w:p>
          <w:p w14:paraId="14ECFDD0" w14:textId="32003CA1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羊飼いであったとき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(詩78:70-72)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(Iサム16:1-13)契約を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</w:p>
          <w:p w14:paraId="62D1E1F6" w14:textId="26AFA8A0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2)青少年の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とき、ゴリヤテ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に会って勝った(Iサム17:1-47)</w:t>
            </w:r>
          </w:p>
          <w:p w14:paraId="28D68C8F" w14:textId="3137D011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3)青年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時期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とても難しかったが、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詩篇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篇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を告白した。</w:t>
            </w:r>
          </w:p>
          <w:p w14:paraId="49DB1CE5" w14:textId="1B206AD4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時期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本格的にやぐら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て神殿を準備した。</w:t>
            </w:r>
          </w:p>
          <w:p w14:paraId="20B7BA89" w14:textId="45AEFADE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産業のやぐら</w:t>
            </w:r>
          </w:p>
          <w:p w14:paraId="437BEBF7" w14:textId="184D9F66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1)勝利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ペリシテとすべての国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勝った。</w:t>
            </w:r>
          </w:p>
          <w:p w14:paraId="0418468A" w14:textId="224481E0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2)全国にやぐら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3256CD83" w14:textId="552DFD6B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3)世界福音化しなければならない国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建設に神殿を作った。</w:t>
            </w:r>
          </w:p>
          <w:p w14:paraId="4716E8F7" w14:textId="1E621D90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9C1B8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金土日時代(RT7)</w:t>
            </w:r>
          </w:p>
          <w:p w14:paraId="0509670D" w14:textId="7E32ABFE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重職者は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未来教会時代を開いて金土日時代の主役にな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。人材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するように助け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なさい。レムナント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7人を助けた重職者のように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本格的な祈りが始ま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る必要がある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4C30A27" w14:textId="7DEB7C61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□決断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準備(詩23:1-6)</w:t>
            </w:r>
          </w:p>
          <w:p w14:paraId="3CE1D332" w14:textId="197FE8D4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学業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(詩78:70-72) -信仰と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技能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、霊性と知性を並行させ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れば良い。</w:t>
            </w:r>
          </w:p>
          <w:p w14:paraId="3E6FF689" w14:textId="2B3CFA99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1)レムナントが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、ただ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を発見して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2)唯一性を味わって</w:t>
            </w:r>
          </w:p>
          <w:p w14:paraId="6851C9A6" w14:textId="7F9DB4E9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3)答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がなくて、苦難があっても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再創造に挑戦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する必要がある。</w:t>
            </w:r>
          </w:p>
          <w:p w14:paraId="52B997B5" w14:textId="7E8340B8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△レムナントが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を発見できなければ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、仕えることしかでき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を発見すれば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リーダーとなる。</w:t>
            </w:r>
          </w:p>
          <w:p w14:paraId="08DA3C82" w14:textId="351F5127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経済が出てくる。</w:t>
            </w:r>
          </w:p>
          <w:p w14:paraId="374FEDE4" w14:textId="7866BDBB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)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光の経済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2)伝道と宣教経済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3)未来を生かすRT経済だ。</w:t>
            </w:r>
          </w:p>
          <w:p w14:paraId="36FA8CE6" w14:textId="7E67033A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4FC2E71" w14:textId="1CC56DE5" w:rsidR="00E32502" w:rsidRPr="00E32502" w:rsidRDefault="00E32502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雅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4:1-5人材を育てれば1千やぐら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すぐ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に建つ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EB5D8E6" w14:textId="195B3EFE" w:rsidR="00DB26F2" w:rsidRPr="008C44A2" w:rsidRDefault="00E32502" w:rsidP="009C1B8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2)I歴29:10-14三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庭がある世界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生かす神殿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準備し</w:t>
            </w:r>
            <w:r w:rsidR="00825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648354C0" w14:textId="6441E11C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All-in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All-out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All-Changeこれで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</w:p>
          <w:p w14:paraId="33844373" w14:textId="096E0C37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7やぐら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時空超越</w:t>
            </w:r>
          </w:p>
          <w:p w14:paraId="741C6A4A" w14:textId="5C67B3CA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1)三位一体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神様が私の中に(刻印) 2)御座の力(根) 3)5力(体質)</w:t>
            </w:r>
          </w:p>
          <w:p w14:paraId="1F3F5CAF" w14:textId="77777777" w:rsidR="009C1B84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4)宇宙の力(産業) 5) 3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リーダー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6) CVDIP(モデル) </w:t>
            </w:r>
          </w:p>
          <w:p w14:paraId="01269F15" w14:textId="52FBC19C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 3庭(主役)</w:t>
            </w:r>
          </w:p>
          <w:p w14:paraId="6D768D98" w14:textId="59601D56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旅程　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道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行かれる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、10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奥義で生き残る証人、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理論も神様のみことばを変えることはできない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10土台、危機の時ごとに勝利を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神様(5確信)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流れ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変えること、一生の答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、行く所がキャンプ</w:t>
            </w:r>
          </w:p>
          <w:p w14:paraId="7822DF86" w14:textId="7455C47B" w:rsidR="0072194A" w:rsidRPr="0072194A" w:rsidRDefault="0072194A" w:rsidP="009C1B8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1)残りの者祈り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2)巡礼者祈り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3)暗闇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を砕く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征服者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</w:p>
          <w:p w14:paraId="527407BE" w14:textId="73619194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7道しるべ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背景</w:t>
            </w:r>
          </w:p>
          <w:p w14:paraId="4859F4A4" w14:textId="4A92BCC9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1)カルバリの丘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私たちが解決できないすべての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とが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、わざわい終わり</w:t>
            </w:r>
          </w:p>
          <w:p w14:paraId="3E0B11A4" w14:textId="5C95ED0B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2)オリーブ山-祈りの中で毎日神様のミッションと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</w:t>
            </w:r>
          </w:p>
          <w:p w14:paraId="49B0A728" w14:textId="74468015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3)マルコの屋上の部屋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4)アンティオキア-絶対的な導き</w:t>
            </w:r>
          </w:p>
          <w:p w14:paraId="1909768F" w14:textId="138CFBA7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5)アジア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聖霊導きを完全に受けることが基準</w:t>
            </w:r>
          </w:p>
          <w:p w14:paraId="5BB563F2" w14:textId="77777777" w:rsidR="009C1B84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6)マケドニア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毎日人生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ターニングポイントを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発見</w:t>
            </w:r>
          </w:p>
          <w:p w14:paraId="1B161B4D" w14:textId="5E738557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7)ローマ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人生、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中心</w:t>
            </w:r>
          </w:p>
          <w:p w14:paraId="3A221A29" w14:textId="77777777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7AE3EC28" w14:textId="10CF3F76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祈りの人</w:t>
            </w:r>
          </w:p>
          <w:p w14:paraId="14E7A6F5" w14:textId="03658565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1)祈り24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00 (1)ただ発見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(2)唯一性答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え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(3)再創造</w:t>
            </w:r>
          </w:p>
          <w:p w14:paraId="15FCB230" w14:textId="4CE08FB3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2)教会24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00</w:t>
            </w:r>
          </w:p>
          <w:p w14:paraId="1A4CA339" w14:textId="1D7C6728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(1)一心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複雑x (2)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心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-人間中心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主義x (3)持続-神様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逃す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</w:t>
            </w:r>
          </w:p>
          <w:p w14:paraId="091E75A3" w14:textId="15290B2F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3)産業24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00</w:t>
            </w:r>
          </w:p>
          <w:p w14:paraId="1F031B35" w14:textId="22F5AA0C" w:rsidR="009C1B84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(1)当然-世界福音化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(2)必然-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がするのか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70939CF8" w14:textId="553776A7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(3)絶対-どのようにするのか</w:t>
            </w:r>
          </w:p>
          <w:p w14:paraId="2CD91ED0" w14:textId="5EDED54A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</w:t>
            </w:r>
          </w:p>
          <w:p w14:paraId="40222439" w14:textId="77777777" w:rsidR="00802323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1)絶対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羊飼いの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時) </w:t>
            </w:r>
          </w:p>
          <w:p w14:paraId="207FCF28" w14:textId="4589522B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2)絶対やぐら(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雅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4:1-5) -完全に神様の導きを受けること</w:t>
            </w:r>
          </w:p>
          <w:p w14:paraId="623AF0D8" w14:textId="77777777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3)絶対神殿(I歴29:10-14)</w:t>
            </w:r>
          </w:p>
          <w:p w14:paraId="6718302B" w14:textId="26B0C7AF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神殿準備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1)異邦人の庭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2)祈りの庭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3)子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たちの庭</w:t>
            </w:r>
          </w:p>
          <w:p w14:paraId="6D11FFA1" w14:textId="6E7C781A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三</w:t>
            </w:r>
            <w:r w:rsidR="009C1B84" w:rsidRP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つの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庭時代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9C1B84" w:rsidRP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未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自立教会時代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02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金土日時代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24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すれば25が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来て、作品を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残す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3C1D4E6C" w14:textId="0900BBA8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□決断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-見張り人の絶対やぐら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を建てなさい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 All-in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All-out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All-change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する、まことの福音を味わう絶対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見張り人を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立てなさい</w:t>
            </w:r>
          </w:p>
          <w:p w14:paraId="491789C4" w14:textId="6055E780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37DB7EDD" w14:textId="77777777" w:rsidR="00802323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1千やぐら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2)神殿準備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70D0DA1" w14:textId="7C2BD01A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24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永遠の見張り人を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ることができる。</w:t>
            </w:r>
          </w:p>
          <w:p w14:paraId="71012BC4" w14:textId="6E324A89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絶対内容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持つ。</w:t>
            </w:r>
          </w:p>
          <w:p w14:paraId="54F8F3FD" w14:textId="64529B24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1)プラットフォーム-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来るしかないように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させ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DB51F6D" w14:textId="558F1CC2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2)見張り台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光があるから生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88395BA" w14:textId="571EBDBC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3)アンテナ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-疎通できるので、続けて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が起こる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5A8A90E" w14:textId="01D46C7A" w:rsidR="0072194A" w:rsidRPr="0072194A" w:rsidRDefault="0072194A" w:rsidP="0072194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絶対弟子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を立て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ることができる。</w:t>
            </w:r>
          </w:p>
          <w:p w14:paraId="426A5B12" w14:textId="7A9EC337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1)福音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を知る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理由、罪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に定める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、戦うx 2)祈り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を知る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者-力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</w:t>
            </w:r>
          </w:p>
          <w:p w14:paraId="0534AB57" w14:textId="59660BFA" w:rsidR="0072194A" w:rsidRPr="0072194A" w:rsidRDefault="0072194A" w:rsidP="008023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3)7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9C1B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7219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7分かる者</w:t>
            </w:r>
          </w:p>
          <w:p w14:paraId="091641A9" w14:textId="62882EE8" w:rsidR="00DB26F2" w:rsidRPr="008C44A2" w:rsidRDefault="0072194A" w:rsidP="0080232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△聖書に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まことの答え</w:t>
            </w:r>
            <w:r w:rsidRPr="007219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回復、教会になくなった福音回復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5"/>
          </w:tcPr>
          <w:p w14:paraId="2EFED52A" w14:textId="29DB7212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7219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49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A6BBB" w:rsidRPr="005739EF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A6BBB" w:rsidRPr="005739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5"/>
          </w:tcPr>
          <w:p w14:paraId="3AC296CF" w14:textId="3896524C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219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7219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</w:tcPr>
          <w:p w14:paraId="584E67C5" w14:textId="43E05D19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7219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49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CF1E61A" w:rsidR="009C7939" w:rsidRPr="008C44A2" w:rsidRDefault="0072194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19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天国の影である教会と</w:t>
            </w:r>
            <w:r w:rsidRPr="0072194A">
              <w:rPr>
                <w:rFonts w:ascii="ＭＳ ゴシック" w:eastAsia="ＭＳ ゴシック" w:hAnsi="ＭＳ ゴシック"/>
                <w:sz w:val="18"/>
                <w:szCs w:val="20"/>
              </w:rPr>
              <w:t>25の答え(使1:3-8)</w:t>
            </w:r>
          </w:p>
        </w:tc>
        <w:tc>
          <w:tcPr>
            <w:tcW w:w="5174" w:type="dxa"/>
            <w:gridSpan w:val="2"/>
          </w:tcPr>
          <w:p w14:paraId="339D2690" w14:textId="307E4382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31AA6E0" w:rsidR="009C7939" w:rsidRPr="008C44A2" w:rsidRDefault="0072194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19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とりなしの祈りの力</w:t>
            </w:r>
            <w:r w:rsidRPr="0072194A">
              <w:rPr>
                <w:rFonts w:ascii="ＭＳ ゴシック" w:eastAsia="ＭＳ ゴシック" w:hAnsi="ＭＳ ゴシック"/>
                <w:sz w:val="18"/>
                <w:szCs w:val="20"/>
              </w:rPr>
              <w:t>(Ⅰテモ2:1-7)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15FC73B6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450C7784" w:rsidR="009C7939" w:rsidRPr="008C44A2" w:rsidRDefault="0072194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19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真理の柱と土台</w:t>
            </w:r>
            <w:r w:rsidRPr="0072194A">
              <w:rPr>
                <w:rFonts w:ascii="ＭＳ ゴシック" w:eastAsia="ＭＳ ゴシック" w:hAnsi="ＭＳ ゴシック"/>
                <w:sz w:val="18"/>
                <w:szCs w:val="20"/>
              </w:rPr>
              <w:t>(Ⅰテモ3:15-16)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</w:tcPr>
          <w:p w14:paraId="571CFED3" w14:textId="4C4F5722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_主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</w:p>
          <w:p w14:paraId="65AB1F10" w14:textId="42659171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をせず、主日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だけでも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ただみことばを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握る必要がある</w:t>
            </w:r>
          </w:p>
          <w:p w14:paraId="7DB54D6C" w14:textId="4D9C4DAB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イエスもただ祈って待ちなさい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と言われた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5A28A4" w14:textId="1A9578CA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地の果てまで証人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なると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95F7B7" w14:textId="77777777" w:rsidR="00802323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ただ癒やしが私たちの中に起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こる必要がある。</w:t>
            </w:r>
          </w:p>
          <w:p w14:paraId="1E0FF08E" w14:textId="15A08B68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答えを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受けるか、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質問を持って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来る必要がある</w:t>
            </w:r>
          </w:p>
          <w:p w14:paraId="57936F1E" w14:textId="7B2E28DB" w:rsidR="00845204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14:26聖霊が臨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めば、あなたがたを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73A6FEA3" w14:textId="48509C92" w:rsidR="00E32502" w:rsidRPr="00E32502" w:rsidRDefault="00802323" w:rsidP="0084520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教えたことをすべて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起こさせて、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分かるようにされる。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だけでも他の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考えずに続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けて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を受けるべき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。天国の御座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この影が教会だ。24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時間が私たちに与えられたが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E32502"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6883A900" w14:textId="77777777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44BEC16" w14:textId="41201AD0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</w:p>
          <w:p w14:paraId="5FACC881" w14:textId="243E7BE8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1)教会は御座の力を味わう影で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停留所だ。</w:t>
            </w:r>
          </w:p>
          <w:p w14:paraId="253F4F12" w14:textId="48D802C1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(1)創13:18信仰の先祖アブラハムが御座の力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。祭壇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  <w:p w14:paraId="08C9283B" w14:textId="4AD488C2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(2)創22:1-19イサクが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いけにえとして献げ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られようとしたが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かされたモリヤの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事件が教会だ。</w:t>
            </w:r>
          </w:p>
          <w:p w14:paraId="6675951D" w14:textId="568F5297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(3)創28:10-24ヤコブが逃げて油を石に注いで神様に祈って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誓願したが成就</w:t>
            </w:r>
          </w:p>
          <w:p w14:paraId="6E214D1E" w14:textId="2BCC5E21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(4)創37:1-11ヨセフは早く霊的力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時間が経つほどみことば成就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見た。</w:t>
            </w:r>
          </w:p>
          <w:p w14:paraId="06F45546" w14:textId="2F93CBF9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(5)Iサム16:1-13サムエルがダビデに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た重要な契約を一生味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わうべき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の課題として握った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が、その時間に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ダビデに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激しく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臨んだ</w:t>
            </w:r>
          </w:p>
          <w:p w14:paraId="2EF072F6" w14:textId="77777777" w:rsidR="00802323" w:rsidRDefault="00E32502" w:rsidP="00845204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6:10ダニエルが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いつもしているとおりに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したが、知恵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て現場を生か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</w:p>
          <w:p w14:paraId="2579784B" w14:textId="73995128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2:1-47マルコの屋上の部屋で礼拝する中</w:t>
            </w:r>
            <w:r w:rsidR="00802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この力を味わうことが教会だ。</w:t>
            </w:r>
          </w:p>
          <w:p w14:paraId="4008A412" w14:textId="0C96AEF1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2)祝福(使1:3)教会は御座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影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中にあるだけでなく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これに対する祝福を味わうこと</w:t>
            </w:r>
          </w:p>
          <w:p w14:paraId="42E47538" w14:textId="5A43EED4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祝福を伝達することだ。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受けると約束された</w:t>
            </w:r>
          </w:p>
          <w:p w14:paraId="15416E6B" w14:textId="25321A8C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祈りが何か分か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0A35C921" w14:textId="55AB8A17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C71AAB0" w14:textId="614997BE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2)御座の祝福が私に臨む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を味わうこと</w:t>
            </w:r>
          </w:p>
          <w:p w14:paraId="3FAE0884" w14:textId="48F4FFB5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無くならない過去、現在、未来が神様の祝福に変わること</w:t>
            </w:r>
          </w:p>
          <w:p w14:paraId="3F8C7888" w14:textId="0A487440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医師が直すことはできない根本的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癒やしが起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0AF8E0F6" w14:textId="5EB7C1EC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1)祈りのリズムを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ことが癒やしで、癒やしの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08DAF1E5" w14:textId="34B92460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現場で祈りを味わうこと</w:t>
            </w:r>
          </w:p>
          <w:p w14:paraId="5ED112A8" w14:textId="1125E0D5" w:rsidR="00E32502" w:rsidRPr="00E32502" w:rsidRDefault="00E32502" w:rsidP="0084520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3)24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84520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ある日一人で24に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成り立つが、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サミットになったのだ。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すると学業に職業に産業に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何もしなくても永遠という作品が出て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来るが、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癒やしだ。</w:t>
            </w:r>
          </w:p>
          <w:p w14:paraId="15C59E36" w14:textId="0AF611B7" w:rsidR="00E32502" w:rsidRPr="00E3250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</w:p>
          <w:p w14:paraId="2E4E95CD" w14:textId="2D30E868" w:rsidR="009F43E8" w:rsidRPr="008C44A2" w:rsidRDefault="00E32502" w:rsidP="00E325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世界福音化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力が私たちの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、学業に、産業に現れるが、これが世界福音化だ。</w:t>
            </w:r>
          </w:p>
        </w:tc>
        <w:tc>
          <w:tcPr>
            <w:tcW w:w="5174" w:type="dxa"/>
            <w:gridSpan w:val="2"/>
          </w:tcPr>
          <w:p w14:paraId="77D92D63" w14:textId="77777777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7A60279" w14:textId="33E346EA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※神様を信じ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を信じ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、御座の背景があるので、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導かれるので、心を騒がせてはならない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9B7705E" w14:textId="1A177B1C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分からなければ勉強も社会生活も大変で限界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BDB4AF8" w14:textId="78BCCAEF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信じて祈り始めてみなさい。最も良くない条件、最も不安な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が答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16D7DF44" w14:textId="1D16EFD3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つの祈り</w:t>
            </w:r>
          </w:p>
          <w:p w14:paraId="0BEFB843" w14:textId="13FB2189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イエスが教えられた祈り</w:t>
            </w:r>
          </w:p>
          <w:p w14:paraId="515BF013" w14:textId="77777777" w:rsidR="00845204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</w:p>
          <w:p w14:paraId="738F4FFA" w14:textId="68D5138D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(1)三位一体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神様の力が私の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私の考え、心、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、からだの中に</w:t>
            </w:r>
          </w:p>
          <w:p w14:paraId="3183BBD5" w14:textId="77777777" w:rsidR="00845204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(2)御座の力が私に臨むように</w:t>
            </w:r>
          </w:p>
          <w:p w14:paraId="5BFC1497" w14:textId="5EFF571A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(3)過去、現在、未来、3</w:t>
            </w:r>
            <w:r w:rsidR="008452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力を私に</w:t>
            </w:r>
          </w:p>
          <w:p w14:paraId="52B35343" w14:textId="77777777" w:rsidR="004B0B93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(4)(5力) </w:t>
            </w:r>
          </w:p>
          <w:p w14:paraId="70AEDEE9" w14:textId="0B249AA1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(5)空中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つ支配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勝つ宇宙の力が今、私の中に臨むように</w:t>
            </w:r>
          </w:p>
          <w:p w14:paraId="7FAA8CB9" w14:textId="40DD94AA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中に神様が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あらかじめCVDIP見る答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</w:t>
            </w:r>
          </w:p>
          <w:p w14:paraId="4CE58D9E" w14:textId="440E55A1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(7)三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ことができる力を今、私の中に</w:t>
            </w:r>
          </w:p>
          <w:p w14:paraId="6D3E8F01" w14:textId="77777777" w:rsidR="004B0B93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</w:p>
          <w:p w14:paraId="1D76BC58" w14:textId="484FBB68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(1)三位一体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その道を私に見せてください。</w:t>
            </w:r>
          </w:p>
          <w:p w14:paraId="6F243C8E" w14:textId="6FB2BE1F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(2)必ず勝利できる10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奥義、私に臨むように</w:t>
            </w:r>
          </w:p>
          <w:p w14:paraId="5C340374" w14:textId="34B1014B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(3)ど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場合にも揺れない10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私に臨むように</w:t>
            </w:r>
          </w:p>
          <w:p w14:paraId="52755A52" w14:textId="57D08C0E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(4)必ず勝利できる5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確信、私に</w:t>
            </w:r>
          </w:p>
          <w:p w14:paraId="7B16EC2E" w14:textId="3D716571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(5)戦わ</w:t>
            </w:r>
            <w:r w:rsidR="004B0B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世の中変える9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の流れ、私の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</w:t>
            </w:r>
          </w:p>
          <w:p w14:paraId="7BDDD9AD" w14:textId="77777777" w:rsidR="00A228C7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(6)一生の答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が私に臨むように</w:t>
            </w:r>
          </w:p>
          <w:p w14:paraId="396F8C3C" w14:textId="5DB525D9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(7)すべての行く所に御座のキャンプが起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</w:t>
            </w:r>
          </w:p>
          <w:p w14:paraId="6E066E01" w14:textId="799A1654" w:rsidR="00A228C7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3)7道しるべ</w:t>
            </w:r>
          </w:p>
          <w:p w14:paraId="0763A674" w14:textId="67165B66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(1)すべてのわざわい、呪い、失敗、暗闇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みな崩れるようにカルバリの丘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契約が私に</w:t>
            </w:r>
          </w:p>
          <w:p w14:paraId="14F55CA7" w14:textId="07B702B8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(2)イエスが説明されたオリーブ山の40日の御座の力が今私に</w:t>
            </w:r>
          </w:p>
          <w:p w14:paraId="23F0221A" w14:textId="12F0051E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(3)マルコの屋上の部屋の力が今私に臨むように</w:t>
            </w:r>
          </w:p>
          <w:p w14:paraId="4E58F219" w14:textId="1D011330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(4)アンティオキアの使命が今私に力で臨むように</w:t>
            </w:r>
          </w:p>
          <w:p w14:paraId="454C7AD4" w14:textId="23C75A2E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(5)パウロチームが行ったアジアのその力が私に臨むように</w:t>
            </w:r>
          </w:p>
          <w:p w14:paraId="2210F760" w14:textId="4394214C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(6)人生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を成し遂げたマケドニアの力が今私に臨むように</w:t>
            </w:r>
          </w:p>
          <w:p w14:paraId="7FEEE7FA" w14:textId="0C52784A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(7)ローマも見る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ことができます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ように。</w:t>
            </w:r>
          </w:p>
          <w:p w14:paraId="796941C3" w14:textId="77777777" w:rsidR="00A228C7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とりなしの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他の人のための祈り</w:t>
            </w:r>
          </w:p>
          <w:p w14:paraId="241D4985" w14:textId="5FBD3A0F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1)すべての人のために(1節)</w:t>
            </w:r>
          </w:p>
          <w:p w14:paraId="129A3F99" w14:textId="560CE0C2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、偉い人のために(2節) 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3)異邦人のために(7節)</w:t>
            </w:r>
          </w:p>
          <w:p w14:paraId="627EA09D" w14:textId="77777777" w:rsidR="00A228C7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世界福音化の力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(7節) </w:t>
            </w:r>
          </w:p>
          <w:p w14:paraId="3D00CB12" w14:textId="47174353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1)御座の力が臨むので</w:t>
            </w:r>
          </w:p>
          <w:p w14:paraId="627B48AE" w14:textId="6A7DFF69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超越するので237になる。</w:t>
            </w:r>
          </w:p>
          <w:p w14:paraId="2EA01E91" w14:textId="56A3CB7F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3)空前絶後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を持ってくるので</w:t>
            </w:r>
          </w:p>
          <w:p w14:paraId="4FC174F8" w14:textId="7EED9667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8:3-5祈りは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御座に録音</w:t>
            </w:r>
          </w:p>
          <w:p w14:paraId="6852969A" w14:textId="7BAFDC02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1.24祈りの人ジョージ・ミュラー</w:t>
            </w:r>
          </w:p>
          <w:p w14:paraId="259BFA22" w14:textId="4CADB72B" w:rsidR="00E32502" w:rsidRPr="00E32502" w:rsidRDefault="00E32502" w:rsidP="00A228C7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祈りの人ムーディー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祈りは霊的科学、霊的DNAを変えて、再創造の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D15F9ED" w14:textId="2E85B0A7" w:rsidR="00E32502" w:rsidRPr="00E32502" w:rsidRDefault="00E32502" w:rsidP="00E3250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礼拝に成功したロックフェラー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礼拝の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ただ祈り</w:t>
            </w:r>
          </w:p>
          <w:p w14:paraId="17D59D23" w14:textId="77B4A347" w:rsidR="00B511A7" w:rsidRPr="008C44A2" w:rsidRDefault="00E32502" w:rsidP="00A228C7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※行く所ごとに神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臨んで生かす者、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者になる。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をしながら、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祈りなさい。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17BB7496" w14:textId="324C1B76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16節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「敬虔の奥義は偉大です」</w:t>
            </w:r>
          </w:p>
          <w:p w14:paraId="0D74611B" w14:textId="596FAFAE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317E2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祈りシステム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をそろえ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えば答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A448E82" w14:textId="70882D94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 -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7やぐら、旅程、時刻表が刻印されれば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どこへ行っても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大丈夫な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成功する前に霊的サミット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からなる必要がある。</w:t>
            </w:r>
          </w:p>
          <w:p w14:paraId="431BDE67" w14:textId="36F3E30F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国(25) -答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の基準は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だれも止めることができ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ない神の国(25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</w:t>
            </w:r>
          </w:p>
          <w:p w14:paraId="1F2FF2B5" w14:textId="77777777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(永遠) -私たちの目標は神様の作品を成し遂げること(永遠)</w:t>
            </w:r>
          </w:p>
          <w:p w14:paraId="0D7EC2B4" w14:textId="3CBDA8C8" w:rsidR="00E32502" w:rsidRPr="00E32502" w:rsidRDefault="00A228C7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皆さんと教会が人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生かす「真理の柱と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</w:t>
            </w:r>
            <w:r w:rsidR="00E32502"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」となる。</w:t>
            </w:r>
          </w:p>
          <w:p w14:paraId="530028AA" w14:textId="77777777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2F2B6D3" w14:textId="77777777" w:rsidR="00317E29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崩れた人々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(1-14節) 1)アメリカ</w:t>
            </w:r>
            <w:r w:rsidR="00A228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麻薬、中毒、殺人</w:t>
            </w:r>
          </w:p>
          <w:p w14:paraId="49E0E48E" w14:textId="4CDDE43E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2)ヨーロッパ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自殺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3)韓国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犯罪増加</w:t>
            </w:r>
          </w:p>
          <w:p w14:paraId="7663E556" w14:textId="77777777" w:rsidR="00317E29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原因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(霊的問題があっ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ここに陥った) </w:t>
            </w:r>
          </w:p>
          <w:p w14:paraId="2CEB8CCC" w14:textId="3D4A44F8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1)麻薬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2)アルコール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ギャンブル</w:t>
            </w:r>
          </w:p>
          <w:p w14:paraId="560400DB" w14:textId="77777777" w:rsidR="00317E29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方法がない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法律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の通りする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犯した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とおり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報酬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(宗教) </w:t>
            </w:r>
          </w:p>
          <w:p w14:paraId="09B337A3" w14:textId="4D9130A5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3)烙印(社会)</w:t>
            </w:r>
          </w:p>
          <w:p w14:paraId="3B6A15C6" w14:textId="0749C939" w:rsid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△唯一福音持っている人が答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を提示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-真理の柱と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来なさい。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9"/>
              <w:gridCol w:w="3299"/>
            </w:tblGrid>
            <w:tr w:rsidR="00A02F4D" w:rsidRPr="00A02F4D" w14:paraId="3625DD43" w14:textId="77777777" w:rsidTr="00937D71">
              <w:tc>
                <w:tcPr>
                  <w:tcW w:w="1649" w:type="dxa"/>
                </w:tcPr>
                <w:p w14:paraId="2E249E6F" w14:textId="71E1E00D" w:rsidR="00A02F4D" w:rsidRPr="00A02F4D" w:rsidRDefault="00A02F4D" w:rsidP="00A02F4D">
                  <w:pPr>
                    <w:widowControl/>
                    <w:adjustRightInd w:val="0"/>
                    <w:snapToGrid w:val="0"/>
                    <w:spacing w:line="190" w:lineRule="exact"/>
                    <w:ind w:firstLineChars="100" w:firstLine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02F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ただ福音だけが</w:t>
                  </w:r>
                </w:p>
              </w:tc>
              <w:tc>
                <w:tcPr>
                  <w:tcW w:w="3299" w:type="dxa"/>
                </w:tcPr>
                <w:p w14:paraId="7791F9B7" w14:textId="571A6A59" w:rsidR="00A02F4D" w:rsidRPr="00A02F4D" w:rsidRDefault="00A02F4D" w:rsidP="00A02F4D">
                  <w:pPr>
                    <w:widowControl/>
                    <w:adjustRightInd w:val="0"/>
                    <w:snapToGrid w:val="0"/>
                    <w:spacing w:line="190" w:lineRule="exact"/>
                    <w:ind w:firstLineChars="100" w:firstLine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02F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 w:rsidRPr="00A02F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癒やし　</w:t>
                  </w:r>
                  <w:r w:rsidRPr="00A02F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 w:rsidRPr="00A02F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赦し　</w:t>
                  </w:r>
                  <w:r w:rsidRPr="00A02F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 w:rsidRPr="00A02F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サミット可能</w:t>
                  </w:r>
                </w:p>
              </w:tc>
            </w:tr>
          </w:tbl>
          <w:p w14:paraId="1339C231" w14:textId="6139BED1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_真の福音を味わって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69A83784" w14:textId="7F5A452B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運命癒やし</w:t>
            </w:r>
          </w:p>
          <w:p w14:paraId="7566C2ED" w14:textId="2DD64A6E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1)エジプト(出3:18) -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血のいけにえを献げ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て出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ようにして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全世界に知らせなさい。</w:t>
            </w:r>
          </w:p>
          <w:p w14:paraId="02510798" w14:textId="11B021AC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2)バビロン(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7:14) -インマヌエルでこそ運命をひっくり返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522B537" w14:textId="6A72731D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3)ローマ(ロマ1:16-17) -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福音は救いを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この福音を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信仰によって生きる。</w:t>
            </w:r>
          </w:p>
          <w:p w14:paraId="7F8EE0AF" w14:textId="31E1C513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9F425B" w14:textId="57FE1109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根源癒やし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(16節) -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事実を信じること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54C14CDD" w14:textId="74D6144F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1)キリストが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肉において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現れ</w:t>
            </w:r>
          </w:p>
          <w:p w14:paraId="16AE8FC8" w14:textId="68A9E82B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において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義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</w:p>
          <w:p w14:paraId="41CEA8CC" w14:textId="2B42B166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-御使い、世界中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、世の中で信じ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れ、昇天</w:t>
            </w:r>
          </w:p>
          <w:p w14:paraId="302E7C57" w14:textId="11D16452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△これが実際に臨むならば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根源的な癒やしが起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7EABB5A0" w14:textId="77777777" w:rsidR="00317E29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持続治癒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</w:p>
          <w:p w14:paraId="7603516B" w14:textId="1C63B317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作って持続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2)金土日時代(集中) -祈りの力</w:t>
            </w:r>
          </w:p>
          <w:p w14:paraId="78576E0E" w14:textId="0DD31EDE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庭が24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るべき、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この祝福が25で現れて永遠に残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D260D7D" w14:textId="16563969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_聖書に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る教会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59F2279" w14:textId="2D6A63C0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を受けて癒やされる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F05AF75" w14:textId="65817AB7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サミット訓練</w:t>
            </w:r>
          </w:p>
          <w:p w14:paraId="28290621" w14:textId="07C6EB08" w:rsidR="00E32502" w:rsidRPr="00E32502" w:rsidRDefault="00E32502" w:rsidP="00317E2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17:1キリストの当為性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祈り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19:8答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5D63CE7A" w14:textId="7533399E" w:rsidR="00E32502" w:rsidRPr="00E32502" w:rsidRDefault="00E32502" w:rsidP="00E32502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祈りの中でタラント発見</w:t>
            </w:r>
          </w:p>
          <w:p w14:paraId="58F4F3BD" w14:textId="1B2E417D" w:rsidR="00E32502" w:rsidRPr="00E32502" w:rsidRDefault="00E32502" w:rsidP="00A02F4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1)短い時間に頭に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釘付け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ることができる読書(特に、指導者に関する本)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</w:t>
            </w:r>
          </w:p>
          <w:p w14:paraId="48377632" w14:textId="02325295" w:rsidR="00E32502" w:rsidRPr="00E32502" w:rsidRDefault="00E32502" w:rsidP="00A02F4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かした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の学び-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キリストで答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えを出すべき</w:t>
            </w:r>
          </w:p>
          <w:p w14:paraId="12BE4285" w14:textId="7596E9E4" w:rsidR="00E32502" w:rsidRPr="00E32502" w:rsidRDefault="00E32502" w:rsidP="00A02F4D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3)三つの祭り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意味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(救い、力、背景)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知るようになる。</w:t>
            </w:r>
          </w:p>
          <w:p w14:paraId="3AB9C466" w14:textId="4C7EB13E" w:rsidR="00E32502" w:rsidRPr="00E32502" w:rsidRDefault="00E32502" w:rsidP="00A02F4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安息日を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超える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こと。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325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成功すれば終わり</w:t>
            </w:r>
          </w:p>
          <w:p w14:paraId="179B26F9" w14:textId="3632E45E" w:rsidR="00A02F4D" w:rsidRDefault="00E32502" w:rsidP="00A02F4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5)タラント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A02F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6)専門性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-　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唯一性</w:t>
            </w:r>
          </w:p>
          <w:p w14:paraId="280D22D3" w14:textId="4CEF68FA" w:rsidR="00A2300C" w:rsidRPr="008C44A2" w:rsidRDefault="00E32502" w:rsidP="00A02F4D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7)現場性(現場</w:t>
            </w:r>
            <w:r w:rsidR="00317E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325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見るように) -再創造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1F3F" w14:textId="77777777" w:rsidR="0039518B" w:rsidRDefault="0039518B" w:rsidP="001A01E3">
      <w:r>
        <w:separator/>
      </w:r>
    </w:p>
  </w:endnote>
  <w:endnote w:type="continuationSeparator" w:id="0">
    <w:p w14:paraId="5A0A1F10" w14:textId="77777777" w:rsidR="0039518B" w:rsidRDefault="0039518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6DAA" w14:textId="77777777" w:rsidR="0039518B" w:rsidRDefault="0039518B" w:rsidP="001A01E3">
      <w:r>
        <w:separator/>
      </w:r>
    </w:p>
  </w:footnote>
  <w:footnote w:type="continuationSeparator" w:id="0">
    <w:p w14:paraId="3E787221" w14:textId="77777777" w:rsidR="0039518B" w:rsidRDefault="0039518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508B6"/>
    <w:rsid w:val="00052B58"/>
    <w:rsid w:val="00052EA9"/>
    <w:rsid w:val="0005382A"/>
    <w:rsid w:val="00053B2F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17E29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18B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0B93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4B9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841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94A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32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1D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204"/>
    <w:rsid w:val="00845DC0"/>
    <w:rsid w:val="008460AE"/>
    <w:rsid w:val="008465AC"/>
    <w:rsid w:val="00846925"/>
    <w:rsid w:val="008469B8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1B84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2F4D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28C7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C7C6C"/>
    <w:rsid w:val="00AD0B86"/>
    <w:rsid w:val="00AD1D44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6F2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250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3</cp:revision>
  <cp:lastPrinted>2023-09-26T01:40:00Z</cp:lastPrinted>
  <dcterms:created xsi:type="dcterms:W3CDTF">2023-12-03T12:23:00Z</dcterms:created>
  <dcterms:modified xsi:type="dcterms:W3CDTF">2023-12-04T03:11:00Z</dcterms:modified>
</cp:coreProperties>
</file>